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97EB35" w14:textId="77777777" w:rsidR="007104D8" w:rsidRDefault="007104D8" w:rsidP="0098636E">
      <w:pPr>
        <w:autoSpaceDE w:val="0"/>
        <w:autoSpaceDN w:val="0"/>
        <w:adjustRightInd w:val="0"/>
        <w:spacing w:after="0"/>
        <w:rPr>
          <w:rFonts w:eastAsia="Times New Roman" w:cs="Arial"/>
          <w:b/>
          <w:bCs/>
          <w:color w:val="000000"/>
          <w:szCs w:val="22"/>
          <w:lang w:eastAsia="sk-SK"/>
        </w:rPr>
      </w:pPr>
    </w:p>
    <w:p w14:paraId="756173B6" w14:textId="34F9C8B0" w:rsidR="0098636E" w:rsidRPr="0098636E" w:rsidRDefault="001A445A" w:rsidP="0098636E">
      <w:pPr>
        <w:spacing w:after="0"/>
        <w:jc w:val="center"/>
        <w:rPr>
          <w:rFonts w:cs="Calibri"/>
          <w:b/>
          <w:bCs/>
          <w:szCs w:val="22"/>
        </w:rPr>
      </w:pPr>
      <w:bookmarkStart w:id="0" w:name="_Hlk102546874"/>
      <w:r w:rsidRPr="0098636E">
        <w:rPr>
          <w:rFonts w:eastAsia="Times New Roman" w:cs="Arial"/>
          <w:b/>
          <w:bCs/>
          <w:color w:val="000000"/>
          <w:szCs w:val="22"/>
          <w:lang w:eastAsia="sk-SK"/>
        </w:rPr>
        <w:t xml:space="preserve">Otázky v rámci </w:t>
      </w:r>
      <w:r w:rsidR="0098636E" w:rsidRPr="0098636E">
        <w:rPr>
          <w:rFonts w:cs="Calibri"/>
          <w:b/>
          <w:bCs/>
          <w:szCs w:val="22"/>
        </w:rPr>
        <w:t>Prípravných trhových konzultácii</w:t>
      </w:r>
    </w:p>
    <w:p w14:paraId="31D22996" w14:textId="36A0F259" w:rsidR="00C066C8" w:rsidRPr="0098636E" w:rsidRDefault="00C066C8" w:rsidP="0098636E">
      <w:pPr>
        <w:overflowPunct w:val="0"/>
        <w:autoSpaceDE w:val="0"/>
        <w:autoSpaceDN w:val="0"/>
        <w:adjustRightInd w:val="0"/>
        <w:spacing w:after="0"/>
        <w:jc w:val="center"/>
        <w:rPr>
          <w:rFonts w:cs="Arial"/>
          <w:szCs w:val="22"/>
        </w:rPr>
      </w:pPr>
      <w:r w:rsidRPr="0098636E">
        <w:rPr>
          <w:rFonts w:cs="Arial"/>
          <w:szCs w:val="22"/>
        </w:rPr>
        <w:t xml:space="preserve">k pripravovanému verejnému obstarávaniu s názvom: </w:t>
      </w:r>
    </w:p>
    <w:p w14:paraId="4D1840C3" w14:textId="1E9DBED3" w:rsidR="001472C1" w:rsidRPr="0098636E" w:rsidRDefault="008A15C9" w:rsidP="0098636E">
      <w:pPr>
        <w:overflowPunct w:val="0"/>
        <w:autoSpaceDE w:val="0"/>
        <w:autoSpaceDN w:val="0"/>
        <w:adjustRightInd w:val="0"/>
        <w:spacing w:after="0"/>
        <w:jc w:val="center"/>
        <w:rPr>
          <w:rFonts w:cs="Times New Roman"/>
          <w:b/>
          <w:bCs/>
          <w:szCs w:val="22"/>
        </w:rPr>
      </w:pPr>
      <w:r>
        <w:rPr>
          <w:rFonts w:cs="Times New Roman"/>
          <w:b/>
          <w:szCs w:val="22"/>
        </w:rPr>
        <w:t xml:space="preserve">Nákup a servis multifunkčných </w:t>
      </w:r>
      <w:r w:rsidR="00D81663">
        <w:rPr>
          <w:rFonts w:cs="Times New Roman"/>
          <w:b/>
          <w:szCs w:val="22"/>
        </w:rPr>
        <w:t xml:space="preserve">tlačových </w:t>
      </w:r>
      <w:r>
        <w:rPr>
          <w:rFonts w:cs="Times New Roman"/>
          <w:b/>
          <w:szCs w:val="22"/>
        </w:rPr>
        <w:t>zariadení</w:t>
      </w:r>
    </w:p>
    <w:p w14:paraId="4866180B" w14:textId="77777777" w:rsidR="00C066C8" w:rsidRDefault="00C066C8" w:rsidP="0098636E">
      <w:pPr>
        <w:overflowPunct w:val="0"/>
        <w:autoSpaceDE w:val="0"/>
        <w:autoSpaceDN w:val="0"/>
        <w:adjustRightInd w:val="0"/>
        <w:spacing w:after="0"/>
        <w:jc w:val="center"/>
        <w:rPr>
          <w:rFonts w:eastAsia="Times New Roman" w:cs="Times New Roman"/>
          <w:b/>
          <w:bCs/>
          <w:szCs w:val="22"/>
        </w:rPr>
      </w:pPr>
    </w:p>
    <w:p w14:paraId="061B25B2" w14:textId="77777777" w:rsidR="0098636E" w:rsidRPr="0098636E" w:rsidRDefault="0098636E" w:rsidP="0098636E">
      <w:pPr>
        <w:overflowPunct w:val="0"/>
        <w:autoSpaceDE w:val="0"/>
        <w:autoSpaceDN w:val="0"/>
        <w:adjustRightInd w:val="0"/>
        <w:spacing w:after="0"/>
        <w:jc w:val="center"/>
        <w:rPr>
          <w:rFonts w:eastAsia="Times New Roman" w:cs="Times New Roman"/>
          <w:b/>
          <w:bCs/>
          <w:szCs w:val="22"/>
        </w:rPr>
      </w:pPr>
    </w:p>
    <w:p w14:paraId="4BE9A35A" w14:textId="61F60BD8" w:rsidR="00D8718D" w:rsidRPr="0098636E" w:rsidRDefault="00382341" w:rsidP="005B2483">
      <w:pPr>
        <w:overflowPunct w:val="0"/>
        <w:autoSpaceDE w:val="0"/>
        <w:autoSpaceDN w:val="0"/>
        <w:adjustRightInd w:val="0"/>
        <w:spacing w:after="0"/>
        <w:rPr>
          <w:rFonts w:eastAsia="Times New Roman" w:cs="Times New Roman"/>
          <w:b/>
          <w:bCs/>
          <w:szCs w:val="22"/>
        </w:rPr>
      </w:pPr>
      <w:r w:rsidRPr="0098636E">
        <w:rPr>
          <w:rFonts w:eastAsia="Times New Roman" w:cs="Times New Roman"/>
          <w:b/>
          <w:bCs/>
          <w:szCs w:val="22"/>
        </w:rPr>
        <w:t>O</w:t>
      </w:r>
      <w:r w:rsidR="00D8718D" w:rsidRPr="0098636E">
        <w:rPr>
          <w:rFonts w:eastAsia="Times New Roman" w:cs="Times New Roman"/>
          <w:b/>
          <w:bCs/>
          <w:szCs w:val="22"/>
        </w:rPr>
        <w:t>bchodné meno účastníka:</w:t>
      </w:r>
      <w:r w:rsidRPr="0098636E">
        <w:rPr>
          <w:rFonts w:eastAsia="Times New Roman" w:cs="Times New Roman"/>
          <w:b/>
          <w:bCs/>
          <w:szCs w:val="22"/>
        </w:rPr>
        <w:tab/>
      </w:r>
      <w:r w:rsidRPr="0098636E">
        <w:rPr>
          <w:rFonts w:eastAsia="Times New Roman" w:cs="Times New Roman"/>
          <w:b/>
          <w:bCs/>
          <w:szCs w:val="22"/>
        </w:rPr>
        <w:tab/>
      </w:r>
      <w:r w:rsidRPr="0098636E">
        <w:rPr>
          <w:rFonts w:eastAsia="Times New Roman" w:cs="Times New Roman"/>
          <w:b/>
          <w:bCs/>
          <w:szCs w:val="22"/>
        </w:rPr>
        <w:tab/>
      </w:r>
      <w:r w:rsidR="0098636E">
        <w:rPr>
          <w:rFonts w:eastAsia="Times New Roman" w:cs="Times New Roman"/>
          <w:b/>
          <w:bCs/>
          <w:szCs w:val="22"/>
        </w:rPr>
        <w:tab/>
      </w:r>
      <w:r w:rsidR="009525E1">
        <w:rPr>
          <w:rFonts w:eastAsia="Times New Roman" w:cs="Times New Roman"/>
          <w:b/>
          <w:bCs/>
          <w:szCs w:val="22"/>
        </w:rPr>
        <w:t>xxxxxxxx</w:t>
      </w:r>
    </w:p>
    <w:p w14:paraId="3904C0FD" w14:textId="4B19DF00" w:rsidR="00382341" w:rsidRPr="0098636E" w:rsidRDefault="00382341" w:rsidP="0098636E">
      <w:pPr>
        <w:overflowPunct w:val="0"/>
        <w:autoSpaceDE w:val="0"/>
        <w:autoSpaceDN w:val="0"/>
        <w:adjustRightInd w:val="0"/>
        <w:spacing w:after="0"/>
        <w:rPr>
          <w:rFonts w:eastAsia="Times New Roman" w:cs="Times New Roman"/>
          <w:b/>
          <w:bCs/>
          <w:szCs w:val="22"/>
        </w:rPr>
      </w:pPr>
      <w:r w:rsidRPr="0098636E">
        <w:rPr>
          <w:rFonts w:eastAsia="Times New Roman" w:cs="Times New Roman"/>
          <w:b/>
          <w:bCs/>
          <w:szCs w:val="22"/>
        </w:rPr>
        <w:t xml:space="preserve">Sídlo/miesto podnikania </w:t>
      </w:r>
      <w:r w:rsidR="00423708">
        <w:rPr>
          <w:rFonts w:eastAsia="Times New Roman" w:cs="Times New Roman"/>
          <w:b/>
          <w:bCs/>
          <w:szCs w:val="22"/>
        </w:rPr>
        <w:t>účastníka</w:t>
      </w:r>
      <w:r w:rsidRPr="0098636E">
        <w:rPr>
          <w:rFonts w:eastAsia="Times New Roman" w:cs="Times New Roman"/>
          <w:b/>
          <w:bCs/>
          <w:szCs w:val="22"/>
        </w:rPr>
        <w:t>:</w:t>
      </w:r>
      <w:bookmarkStart w:id="1" w:name="_Hlk534806348"/>
      <w:r w:rsidRPr="0098636E">
        <w:rPr>
          <w:rFonts w:eastAsia="Times New Roman" w:cs="Times New Roman"/>
          <w:b/>
          <w:bCs/>
          <w:szCs w:val="22"/>
        </w:rPr>
        <w:tab/>
      </w:r>
      <w:r w:rsidRPr="0098636E">
        <w:rPr>
          <w:rFonts w:eastAsia="Times New Roman" w:cs="Times New Roman"/>
          <w:b/>
          <w:bCs/>
          <w:szCs w:val="22"/>
        </w:rPr>
        <w:tab/>
      </w:r>
      <w:bookmarkEnd w:id="1"/>
    </w:p>
    <w:p w14:paraId="1030759B" w14:textId="3A8CD233" w:rsidR="00D8718D" w:rsidRPr="0098636E" w:rsidRDefault="00D8718D" w:rsidP="0098636E">
      <w:pPr>
        <w:overflowPunct w:val="0"/>
        <w:autoSpaceDE w:val="0"/>
        <w:autoSpaceDN w:val="0"/>
        <w:adjustRightInd w:val="0"/>
        <w:spacing w:after="0"/>
        <w:rPr>
          <w:rFonts w:eastAsia="Times New Roman" w:cs="Times New Roman"/>
          <w:b/>
          <w:bCs/>
          <w:szCs w:val="22"/>
        </w:rPr>
      </w:pPr>
      <w:r w:rsidRPr="0098636E">
        <w:rPr>
          <w:rFonts w:eastAsia="Times New Roman" w:cs="Times New Roman"/>
          <w:b/>
          <w:bCs/>
          <w:szCs w:val="22"/>
        </w:rPr>
        <w:t xml:space="preserve">IČO: </w:t>
      </w:r>
      <w:r w:rsidR="00382341" w:rsidRPr="0098636E">
        <w:rPr>
          <w:rFonts w:eastAsia="Times New Roman" w:cs="Times New Roman"/>
          <w:b/>
          <w:bCs/>
          <w:szCs w:val="22"/>
        </w:rPr>
        <w:tab/>
      </w:r>
      <w:r w:rsidR="00382341" w:rsidRPr="0098636E">
        <w:rPr>
          <w:rFonts w:eastAsia="Times New Roman" w:cs="Times New Roman"/>
          <w:b/>
          <w:bCs/>
          <w:szCs w:val="22"/>
        </w:rPr>
        <w:tab/>
      </w:r>
      <w:r w:rsidR="00382341" w:rsidRPr="0098636E">
        <w:rPr>
          <w:rFonts w:eastAsia="Times New Roman" w:cs="Times New Roman"/>
          <w:b/>
          <w:bCs/>
          <w:szCs w:val="22"/>
        </w:rPr>
        <w:tab/>
      </w:r>
      <w:r w:rsidR="00382341" w:rsidRPr="0098636E">
        <w:rPr>
          <w:rFonts w:eastAsia="Times New Roman" w:cs="Times New Roman"/>
          <w:b/>
          <w:bCs/>
          <w:szCs w:val="22"/>
        </w:rPr>
        <w:tab/>
      </w:r>
      <w:r w:rsidR="00382341" w:rsidRPr="0098636E">
        <w:rPr>
          <w:rFonts w:eastAsia="Times New Roman" w:cs="Times New Roman"/>
          <w:b/>
          <w:bCs/>
          <w:szCs w:val="22"/>
        </w:rPr>
        <w:tab/>
      </w:r>
      <w:r w:rsidR="00382341" w:rsidRPr="0098636E">
        <w:rPr>
          <w:rFonts w:eastAsia="Times New Roman" w:cs="Times New Roman"/>
          <w:b/>
          <w:bCs/>
          <w:szCs w:val="22"/>
        </w:rPr>
        <w:tab/>
      </w:r>
      <w:r w:rsidR="00382341" w:rsidRPr="0098636E">
        <w:rPr>
          <w:rFonts w:eastAsia="Times New Roman" w:cs="Times New Roman"/>
          <w:b/>
          <w:bCs/>
          <w:szCs w:val="22"/>
        </w:rPr>
        <w:tab/>
      </w:r>
    </w:p>
    <w:p w14:paraId="38B04CAB" w14:textId="4768C824" w:rsidR="00D8718D" w:rsidRPr="0098636E" w:rsidRDefault="00A923AE" w:rsidP="0098636E">
      <w:pPr>
        <w:overflowPunct w:val="0"/>
        <w:autoSpaceDE w:val="0"/>
        <w:autoSpaceDN w:val="0"/>
        <w:adjustRightInd w:val="0"/>
        <w:spacing w:after="0"/>
        <w:rPr>
          <w:rFonts w:eastAsia="Times New Roman" w:cs="Times New Roman"/>
          <w:b/>
          <w:bCs/>
          <w:szCs w:val="22"/>
        </w:rPr>
      </w:pPr>
      <w:r w:rsidRPr="0098636E">
        <w:rPr>
          <w:rFonts w:eastAsia="Times New Roman" w:cs="Times New Roman"/>
          <w:b/>
          <w:bCs/>
          <w:szCs w:val="22"/>
        </w:rPr>
        <w:t xml:space="preserve">Kontaktná </w:t>
      </w:r>
      <w:r w:rsidR="00D8718D" w:rsidRPr="0098636E">
        <w:rPr>
          <w:rFonts w:eastAsia="Times New Roman" w:cs="Times New Roman"/>
          <w:b/>
          <w:bCs/>
          <w:szCs w:val="22"/>
        </w:rPr>
        <w:t>osoba (meno a priezvisko):</w:t>
      </w:r>
      <w:r w:rsidR="00382341" w:rsidRPr="0098636E">
        <w:rPr>
          <w:rFonts w:eastAsia="Times New Roman" w:cs="Times New Roman"/>
          <w:b/>
          <w:bCs/>
          <w:szCs w:val="22"/>
        </w:rPr>
        <w:tab/>
      </w:r>
      <w:r w:rsidR="00382341" w:rsidRPr="0098636E">
        <w:rPr>
          <w:rFonts w:eastAsia="Times New Roman" w:cs="Times New Roman"/>
          <w:b/>
          <w:bCs/>
          <w:szCs w:val="22"/>
        </w:rPr>
        <w:tab/>
      </w:r>
    </w:p>
    <w:p w14:paraId="3871ED97" w14:textId="19D2F036" w:rsidR="005B2483" w:rsidRDefault="00D8718D" w:rsidP="005B2483">
      <w:pPr>
        <w:overflowPunct w:val="0"/>
        <w:autoSpaceDE w:val="0"/>
        <w:autoSpaceDN w:val="0"/>
        <w:adjustRightInd w:val="0"/>
        <w:spacing w:after="0"/>
        <w:rPr>
          <w:rFonts w:eastAsia="Times New Roman" w:cs="Times New Roman"/>
          <w:b/>
          <w:bCs/>
          <w:szCs w:val="22"/>
        </w:rPr>
      </w:pPr>
      <w:r w:rsidRPr="0098636E">
        <w:rPr>
          <w:rFonts w:eastAsia="Times New Roman" w:cs="Times New Roman"/>
          <w:b/>
          <w:bCs/>
          <w:szCs w:val="22"/>
        </w:rPr>
        <w:t xml:space="preserve">Telefón: </w:t>
      </w:r>
      <w:r w:rsidR="00382341" w:rsidRPr="0098636E">
        <w:rPr>
          <w:rFonts w:eastAsia="Times New Roman" w:cs="Times New Roman"/>
          <w:b/>
          <w:bCs/>
          <w:szCs w:val="22"/>
        </w:rPr>
        <w:tab/>
      </w:r>
      <w:r w:rsidR="00382341" w:rsidRPr="0098636E">
        <w:rPr>
          <w:rFonts w:eastAsia="Times New Roman" w:cs="Times New Roman"/>
          <w:b/>
          <w:bCs/>
          <w:szCs w:val="22"/>
        </w:rPr>
        <w:tab/>
      </w:r>
      <w:r w:rsidR="00382341" w:rsidRPr="0098636E">
        <w:rPr>
          <w:rFonts w:eastAsia="Times New Roman" w:cs="Times New Roman"/>
          <w:b/>
          <w:bCs/>
          <w:szCs w:val="22"/>
        </w:rPr>
        <w:tab/>
      </w:r>
      <w:r w:rsidR="00382341" w:rsidRPr="0098636E">
        <w:rPr>
          <w:rFonts w:eastAsia="Times New Roman" w:cs="Times New Roman"/>
          <w:b/>
          <w:bCs/>
          <w:szCs w:val="22"/>
        </w:rPr>
        <w:tab/>
      </w:r>
      <w:r w:rsidR="00382341" w:rsidRPr="0098636E">
        <w:rPr>
          <w:rFonts w:eastAsia="Times New Roman" w:cs="Times New Roman"/>
          <w:b/>
          <w:bCs/>
          <w:szCs w:val="22"/>
        </w:rPr>
        <w:tab/>
      </w:r>
      <w:r w:rsidR="00382341" w:rsidRPr="0098636E">
        <w:rPr>
          <w:rFonts w:eastAsia="Times New Roman" w:cs="Times New Roman"/>
          <w:b/>
          <w:bCs/>
          <w:szCs w:val="22"/>
        </w:rPr>
        <w:tab/>
      </w:r>
    </w:p>
    <w:p w14:paraId="02EEA41E" w14:textId="4C560702" w:rsidR="00382341" w:rsidRPr="0098636E" w:rsidRDefault="00D8718D" w:rsidP="005B2483">
      <w:pPr>
        <w:overflowPunct w:val="0"/>
        <w:autoSpaceDE w:val="0"/>
        <w:autoSpaceDN w:val="0"/>
        <w:adjustRightInd w:val="0"/>
        <w:spacing w:after="0"/>
        <w:rPr>
          <w:rFonts w:eastAsia="Times New Roman" w:cs="Times New Roman"/>
          <w:b/>
          <w:bCs/>
          <w:szCs w:val="22"/>
        </w:rPr>
      </w:pPr>
      <w:r w:rsidRPr="0098636E">
        <w:rPr>
          <w:rFonts w:eastAsia="Times New Roman" w:cs="Times New Roman"/>
          <w:b/>
          <w:bCs/>
          <w:szCs w:val="22"/>
        </w:rPr>
        <w:t xml:space="preserve">E-mailová adresa: </w:t>
      </w:r>
      <w:r w:rsidR="00382341" w:rsidRPr="0098636E">
        <w:rPr>
          <w:rFonts w:eastAsia="Times New Roman" w:cs="Times New Roman"/>
          <w:b/>
          <w:bCs/>
          <w:szCs w:val="22"/>
        </w:rPr>
        <w:tab/>
      </w:r>
      <w:r w:rsidR="00382341" w:rsidRPr="0098636E">
        <w:rPr>
          <w:rFonts w:eastAsia="Times New Roman" w:cs="Times New Roman"/>
          <w:b/>
          <w:bCs/>
          <w:szCs w:val="22"/>
        </w:rPr>
        <w:tab/>
      </w:r>
      <w:r w:rsidR="00382341" w:rsidRPr="0098636E">
        <w:rPr>
          <w:rFonts w:eastAsia="Times New Roman" w:cs="Times New Roman"/>
          <w:b/>
          <w:bCs/>
          <w:szCs w:val="22"/>
        </w:rPr>
        <w:tab/>
      </w:r>
      <w:r w:rsidR="00382341" w:rsidRPr="0098636E">
        <w:rPr>
          <w:rFonts w:eastAsia="Times New Roman" w:cs="Times New Roman"/>
          <w:b/>
          <w:bCs/>
          <w:szCs w:val="22"/>
        </w:rPr>
        <w:tab/>
      </w:r>
      <w:r w:rsidR="00382341" w:rsidRPr="0098636E">
        <w:rPr>
          <w:rFonts w:eastAsia="Times New Roman" w:cs="Times New Roman"/>
          <w:b/>
          <w:bCs/>
          <w:szCs w:val="22"/>
        </w:rPr>
        <w:tab/>
      </w:r>
    </w:p>
    <w:p w14:paraId="12F590A7" w14:textId="181AC82D" w:rsidR="00D8718D" w:rsidRPr="0098636E" w:rsidRDefault="00D8718D" w:rsidP="0098636E">
      <w:pPr>
        <w:overflowPunct w:val="0"/>
        <w:autoSpaceDE w:val="0"/>
        <w:autoSpaceDN w:val="0"/>
        <w:adjustRightInd w:val="0"/>
        <w:spacing w:after="0"/>
        <w:rPr>
          <w:rFonts w:eastAsia="Times New Roman" w:cs="Times New Roman"/>
          <w:b/>
          <w:bCs/>
          <w:szCs w:val="22"/>
        </w:rPr>
      </w:pPr>
    </w:p>
    <w:bookmarkEnd w:id="0"/>
    <w:p w14:paraId="63B49D73" w14:textId="2FC97875" w:rsidR="00463A65" w:rsidRPr="0098636E" w:rsidRDefault="00463A65" w:rsidP="0098636E">
      <w:pPr>
        <w:spacing w:after="0"/>
        <w:rPr>
          <w:szCs w:val="22"/>
        </w:rPr>
      </w:pPr>
    </w:p>
    <w:tbl>
      <w:tblPr>
        <w:tblStyle w:val="TableGrid"/>
        <w:tblW w:w="9351" w:type="dxa"/>
        <w:jc w:val="center"/>
        <w:tblLook w:val="04A0" w:firstRow="1" w:lastRow="0" w:firstColumn="1" w:lastColumn="0" w:noHBand="0" w:noVBand="1"/>
      </w:tblPr>
      <w:tblGrid>
        <w:gridCol w:w="704"/>
        <w:gridCol w:w="4438"/>
        <w:gridCol w:w="4209"/>
      </w:tblGrid>
      <w:tr w:rsidR="001472C1" w:rsidRPr="0098636E" w14:paraId="03C5860F" w14:textId="77777777" w:rsidTr="00C066C8">
        <w:trPr>
          <w:jc w:val="center"/>
        </w:trPr>
        <w:tc>
          <w:tcPr>
            <w:tcW w:w="704" w:type="dxa"/>
            <w:vAlign w:val="center"/>
          </w:tcPr>
          <w:p w14:paraId="32316D9B" w14:textId="6512F177" w:rsidR="001472C1" w:rsidRPr="0098636E" w:rsidRDefault="001472C1" w:rsidP="0098636E">
            <w:pPr>
              <w:spacing w:line="276" w:lineRule="auto"/>
              <w:jc w:val="center"/>
              <w:rPr>
                <w:b/>
                <w:bCs/>
                <w:szCs w:val="22"/>
              </w:rPr>
            </w:pPr>
            <w:r w:rsidRPr="0098636E">
              <w:rPr>
                <w:b/>
                <w:bCs/>
                <w:szCs w:val="22"/>
              </w:rPr>
              <w:t>P.</w:t>
            </w:r>
            <w:r w:rsidR="00C066C8" w:rsidRPr="0098636E">
              <w:rPr>
                <w:b/>
                <w:bCs/>
                <w:szCs w:val="22"/>
              </w:rPr>
              <w:t xml:space="preserve"> </w:t>
            </w:r>
            <w:r w:rsidRPr="0098636E">
              <w:rPr>
                <w:b/>
                <w:bCs/>
                <w:szCs w:val="22"/>
              </w:rPr>
              <w:t>č.</w:t>
            </w:r>
          </w:p>
        </w:tc>
        <w:tc>
          <w:tcPr>
            <w:tcW w:w="4438" w:type="dxa"/>
            <w:vAlign w:val="center"/>
          </w:tcPr>
          <w:p w14:paraId="2D469AF1" w14:textId="1C31A288" w:rsidR="001472C1" w:rsidRPr="0098636E" w:rsidRDefault="001472C1" w:rsidP="0098636E">
            <w:pPr>
              <w:spacing w:line="276" w:lineRule="auto"/>
              <w:jc w:val="center"/>
              <w:rPr>
                <w:b/>
                <w:bCs/>
                <w:color w:val="000000"/>
                <w:szCs w:val="22"/>
              </w:rPr>
            </w:pPr>
            <w:r w:rsidRPr="0098636E">
              <w:rPr>
                <w:b/>
                <w:bCs/>
                <w:color w:val="000000"/>
                <w:szCs w:val="22"/>
              </w:rPr>
              <w:t>Otázky</w:t>
            </w:r>
          </w:p>
        </w:tc>
        <w:tc>
          <w:tcPr>
            <w:tcW w:w="4209" w:type="dxa"/>
            <w:vAlign w:val="center"/>
          </w:tcPr>
          <w:p w14:paraId="08B2DBE8" w14:textId="43091712" w:rsidR="001472C1" w:rsidRPr="0098636E" w:rsidRDefault="001472C1" w:rsidP="0098636E">
            <w:pPr>
              <w:spacing w:line="276" w:lineRule="auto"/>
              <w:jc w:val="center"/>
              <w:rPr>
                <w:b/>
                <w:bCs/>
                <w:szCs w:val="22"/>
              </w:rPr>
            </w:pPr>
            <w:r w:rsidRPr="0098636E">
              <w:rPr>
                <w:b/>
                <w:bCs/>
                <w:szCs w:val="22"/>
              </w:rPr>
              <w:t>Odpovede</w:t>
            </w:r>
          </w:p>
        </w:tc>
      </w:tr>
      <w:tr w:rsidR="00026E68" w:rsidRPr="0098636E" w14:paraId="76E9EDB9" w14:textId="77777777" w:rsidTr="00C066C8">
        <w:trPr>
          <w:jc w:val="center"/>
        </w:trPr>
        <w:tc>
          <w:tcPr>
            <w:tcW w:w="704" w:type="dxa"/>
            <w:vAlign w:val="center"/>
          </w:tcPr>
          <w:p w14:paraId="77B61600" w14:textId="77777777" w:rsidR="00026E68" w:rsidRPr="0098636E" w:rsidRDefault="00026E68" w:rsidP="00F61541">
            <w:pPr>
              <w:spacing w:line="276" w:lineRule="auto"/>
              <w:jc w:val="center"/>
              <w:rPr>
                <w:szCs w:val="22"/>
              </w:rPr>
            </w:pPr>
            <w:r w:rsidRPr="0098636E">
              <w:rPr>
                <w:szCs w:val="22"/>
              </w:rPr>
              <w:t>1.</w:t>
            </w:r>
          </w:p>
        </w:tc>
        <w:tc>
          <w:tcPr>
            <w:tcW w:w="4438" w:type="dxa"/>
            <w:vAlign w:val="center"/>
          </w:tcPr>
          <w:p w14:paraId="4913DBD5" w14:textId="18F041BC" w:rsidR="00026E68" w:rsidRDefault="00026E68" w:rsidP="00D81663">
            <w:pPr>
              <w:jc w:val="both"/>
              <w:rPr>
                <w:szCs w:val="22"/>
              </w:rPr>
            </w:pPr>
            <w:r w:rsidRPr="008A15C9">
              <w:rPr>
                <w:szCs w:val="22"/>
              </w:rPr>
              <w:t xml:space="preserve">Považujete opis </w:t>
            </w:r>
            <w:r w:rsidR="008A15C9" w:rsidRPr="008A15C9">
              <w:rPr>
                <w:szCs w:val="22"/>
              </w:rPr>
              <w:t>predmetu zákazky</w:t>
            </w:r>
            <w:r w:rsidRPr="008A15C9">
              <w:rPr>
                <w:szCs w:val="22"/>
              </w:rPr>
              <w:t xml:space="preserve">, ktorý poskytol verejný obstarávateľ v rámci PTK, za jasný, určitý a zrozumiteľný z pohľadu jednoznačného definovania </w:t>
            </w:r>
            <w:r w:rsidR="00E729D5" w:rsidRPr="008A15C9">
              <w:rPr>
                <w:szCs w:val="22"/>
              </w:rPr>
              <w:t xml:space="preserve">požiadaviek </w:t>
            </w:r>
            <w:r w:rsidRPr="008A15C9">
              <w:rPr>
                <w:szCs w:val="22"/>
              </w:rPr>
              <w:t>a </w:t>
            </w:r>
            <w:r w:rsidR="006865CB" w:rsidRPr="008A15C9">
              <w:rPr>
                <w:szCs w:val="22"/>
              </w:rPr>
              <w:t xml:space="preserve"> </w:t>
            </w:r>
            <w:r w:rsidRPr="008A15C9">
              <w:rPr>
                <w:szCs w:val="22"/>
              </w:rPr>
              <w:t>vo vzťahu k</w:t>
            </w:r>
            <w:r w:rsidR="008A15C9">
              <w:rPr>
                <w:szCs w:val="22"/>
              </w:rPr>
              <w:t> </w:t>
            </w:r>
            <w:r w:rsidRPr="008A15C9">
              <w:rPr>
                <w:szCs w:val="22"/>
              </w:rPr>
              <w:t>Vášmu</w:t>
            </w:r>
            <w:r w:rsidR="008A15C9">
              <w:rPr>
                <w:szCs w:val="22"/>
              </w:rPr>
              <w:t xml:space="preserve"> </w:t>
            </w:r>
            <w:r w:rsidRPr="008A15C9">
              <w:rPr>
                <w:szCs w:val="22"/>
              </w:rPr>
              <w:t xml:space="preserve">prípadnému naceneniu predmetu </w:t>
            </w:r>
            <w:r w:rsidR="005D5585" w:rsidRPr="008A15C9">
              <w:rPr>
                <w:szCs w:val="22"/>
              </w:rPr>
              <w:t>verejného obst</w:t>
            </w:r>
            <w:r w:rsidR="004B67D5" w:rsidRPr="008A15C9">
              <w:rPr>
                <w:szCs w:val="22"/>
              </w:rPr>
              <w:t>a</w:t>
            </w:r>
            <w:r w:rsidR="005D5585" w:rsidRPr="008A15C9">
              <w:rPr>
                <w:szCs w:val="22"/>
              </w:rPr>
              <w:t>rávania</w:t>
            </w:r>
            <w:r w:rsidRPr="008A15C9">
              <w:rPr>
                <w:szCs w:val="22"/>
              </w:rPr>
              <w:t xml:space="preserve">? Ak nie, uveďte prosím </w:t>
            </w:r>
            <w:r w:rsidR="008A15C9" w:rsidRPr="008A15C9">
              <w:rPr>
                <w:szCs w:val="22"/>
              </w:rPr>
              <w:t xml:space="preserve">uveďte: a) konkrétne nejasné požiadavky, b) návrh na ich úpravu, c) či Vám niečo bráni v účasti v súťaži. </w:t>
            </w:r>
          </w:p>
          <w:p w14:paraId="1F76E9F9" w14:textId="434344B9" w:rsidR="00D81663" w:rsidRPr="008A15C9" w:rsidRDefault="00D81663" w:rsidP="00D81663">
            <w:pPr>
              <w:jc w:val="both"/>
              <w:rPr>
                <w:szCs w:val="22"/>
              </w:rPr>
            </w:pPr>
          </w:p>
        </w:tc>
        <w:tc>
          <w:tcPr>
            <w:tcW w:w="4209" w:type="dxa"/>
            <w:vAlign w:val="center"/>
          </w:tcPr>
          <w:p w14:paraId="6B2E08C9" w14:textId="43042A6B" w:rsidR="00026E68" w:rsidRDefault="00AD0A7F" w:rsidP="00F61541">
            <w:pPr>
              <w:spacing w:line="276" w:lineRule="auto"/>
              <w:rPr>
                <w:szCs w:val="22"/>
              </w:rPr>
            </w:pPr>
            <w:r>
              <w:rPr>
                <w:szCs w:val="22"/>
              </w:rPr>
              <w:t>Áno</w:t>
            </w:r>
            <w:r w:rsidR="0047428B">
              <w:rPr>
                <w:szCs w:val="22"/>
              </w:rPr>
              <w:t>- podmienky sú jasné</w:t>
            </w:r>
            <w:r w:rsidR="00C80B85">
              <w:rPr>
                <w:szCs w:val="22"/>
              </w:rPr>
              <w:t>-nič nebráni účasti</w:t>
            </w:r>
          </w:p>
          <w:p w14:paraId="429E1C91" w14:textId="2DA72481" w:rsidR="0047428B" w:rsidRDefault="0047428B" w:rsidP="00F61541">
            <w:pPr>
              <w:spacing w:line="276" w:lineRule="auto"/>
              <w:rPr>
                <w:szCs w:val="22"/>
              </w:rPr>
            </w:pPr>
            <w:r>
              <w:rPr>
                <w:szCs w:val="22"/>
              </w:rPr>
              <w:t>Pripomienky:</w:t>
            </w:r>
          </w:p>
          <w:p w14:paraId="1C75FF86" w14:textId="2B2B92FE" w:rsidR="0047428B" w:rsidRDefault="0047428B" w:rsidP="00F61541">
            <w:pPr>
              <w:spacing w:line="276" w:lineRule="auto"/>
              <w:rPr>
                <w:szCs w:val="22"/>
              </w:rPr>
            </w:pPr>
            <w:r>
              <w:rPr>
                <w:szCs w:val="22"/>
              </w:rPr>
              <w:t>1.Podavač dokumentov u A3 zariadení býva štd : 100listov u A3</w:t>
            </w:r>
            <w:r w:rsidR="00C80B85">
              <w:rPr>
                <w:szCs w:val="22"/>
              </w:rPr>
              <w:t xml:space="preserve"> zariadeniach a </w:t>
            </w:r>
            <w:r>
              <w:rPr>
                <w:szCs w:val="22"/>
              </w:rPr>
              <w:t xml:space="preserve"> 50list</w:t>
            </w:r>
            <w:r w:rsidR="00C80B85">
              <w:rPr>
                <w:szCs w:val="22"/>
              </w:rPr>
              <w:t>ov</w:t>
            </w:r>
            <w:r>
              <w:rPr>
                <w:szCs w:val="22"/>
              </w:rPr>
              <w:t xml:space="preserve"> u A4 zariaden</w:t>
            </w:r>
            <w:r w:rsidR="00C80B85">
              <w:rPr>
                <w:szCs w:val="22"/>
              </w:rPr>
              <w:t>ich</w:t>
            </w:r>
          </w:p>
          <w:p w14:paraId="556D9138" w14:textId="3D533F5E" w:rsidR="0047428B" w:rsidRDefault="0047428B" w:rsidP="0047428B">
            <w:pPr>
              <w:spacing w:line="276" w:lineRule="auto"/>
              <w:rPr>
                <w:szCs w:val="22"/>
              </w:rPr>
            </w:pPr>
            <w:r>
              <w:rPr>
                <w:szCs w:val="22"/>
              </w:rPr>
              <w:t>2.ČB tonery  obvykle majú vyššiu kapacitu ako uvádzate o  crr 10tis strán pri A3, 5tis u A4</w:t>
            </w:r>
            <w:r w:rsidR="00C80B85">
              <w:rPr>
                <w:szCs w:val="22"/>
              </w:rPr>
              <w:t xml:space="preserve"> zariadeni  </w:t>
            </w:r>
            <w:r>
              <w:rPr>
                <w:szCs w:val="22"/>
              </w:rPr>
              <w:t xml:space="preserve"> tj.</w:t>
            </w:r>
            <w:r w:rsidR="00C80B85">
              <w:rPr>
                <w:szCs w:val="22"/>
              </w:rPr>
              <w:t xml:space="preserve">ČB/Far </w:t>
            </w:r>
            <w:r>
              <w:rPr>
                <w:szCs w:val="22"/>
              </w:rPr>
              <w:t>:A)25</w:t>
            </w:r>
            <w:r w:rsidR="00C80B85">
              <w:rPr>
                <w:szCs w:val="22"/>
              </w:rPr>
              <w:t>/15</w:t>
            </w:r>
            <w:r>
              <w:rPr>
                <w:szCs w:val="22"/>
              </w:rPr>
              <w:t>tis+ B)35</w:t>
            </w:r>
            <w:r w:rsidR="00C80B85">
              <w:rPr>
                <w:szCs w:val="22"/>
              </w:rPr>
              <w:t xml:space="preserve">/25 </w:t>
            </w:r>
            <w:r>
              <w:rPr>
                <w:szCs w:val="22"/>
              </w:rPr>
              <w:t>tis,</w:t>
            </w:r>
            <w:r w:rsidR="00C80B85">
              <w:rPr>
                <w:szCs w:val="22"/>
              </w:rPr>
              <w:t xml:space="preserve"> </w:t>
            </w:r>
            <w:r>
              <w:rPr>
                <w:szCs w:val="22"/>
              </w:rPr>
              <w:t>C)15</w:t>
            </w:r>
            <w:r w:rsidR="00C80B85">
              <w:rPr>
                <w:szCs w:val="22"/>
              </w:rPr>
              <w:t xml:space="preserve">/10 </w:t>
            </w:r>
            <w:r>
              <w:rPr>
                <w:szCs w:val="22"/>
              </w:rPr>
              <w:t>tis</w:t>
            </w:r>
          </w:p>
          <w:p w14:paraId="4D1B78B6" w14:textId="0244C4D8" w:rsidR="0047428B" w:rsidRDefault="0047428B" w:rsidP="0047428B">
            <w:pPr>
              <w:spacing w:line="276" w:lineRule="auto"/>
              <w:rPr>
                <w:szCs w:val="22"/>
              </w:rPr>
            </w:pPr>
            <w:r>
              <w:rPr>
                <w:szCs w:val="22"/>
              </w:rPr>
              <w:t>3. Predpokladáme, že budete od výroby požadovať zariadenia  bez dodatočného úpravy rýchlosti tlač  pomocou  dodatočného SW.</w:t>
            </w:r>
          </w:p>
          <w:p w14:paraId="2FFAC58F" w14:textId="1D273C94" w:rsidR="0047428B" w:rsidRPr="0098636E" w:rsidRDefault="0047428B" w:rsidP="00910FDE">
            <w:pPr>
              <w:rPr>
                <w:szCs w:val="22"/>
              </w:rPr>
            </w:pPr>
          </w:p>
        </w:tc>
      </w:tr>
      <w:tr w:rsidR="00026E68" w:rsidRPr="0098636E" w14:paraId="01513752" w14:textId="77777777" w:rsidTr="00C066C8">
        <w:trPr>
          <w:jc w:val="center"/>
        </w:trPr>
        <w:tc>
          <w:tcPr>
            <w:tcW w:w="704" w:type="dxa"/>
            <w:vAlign w:val="center"/>
          </w:tcPr>
          <w:p w14:paraId="497B5970" w14:textId="6A569542" w:rsidR="00026E68" w:rsidRPr="0098636E" w:rsidRDefault="00026E68" w:rsidP="00F61541">
            <w:pPr>
              <w:spacing w:line="276" w:lineRule="auto"/>
              <w:jc w:val="center"/>
              <w:rPr>
                <w:szCs w:val="22"/>
              </w:rPr>
            </w:pPr>
            <w:r w:rsidRPr="0098636E">
              <w:rPr>
                <w:szCs w:val="22"/>
              </w:rPr>
              <w:t>2.</w:t>
            </w:r>
          </w:p>
        </w:tc>
        <w:tc>
          <w:tcPr>
            <w:tcW w:w="4438" w:type="dxa"/>
            <w:vAlign w:val="center"/>
          </w:tcPr>
          <w:p w14:paraId="7F8435E4" w14:textId="77777777" w:rsidR="00D81663" w:rsidRPr="00D81663" w:rsidRDefault="00D81663" w:rsidP="00D81663">
            <w:pPr>
              <w:spacing w:line="276" w:lineRule="auto"/>
              <w:rPr>
                <w:szCs w:val="22"/>
              </w:rPr>
            </w:pPr>
            <w:r w:rsidRPr="00D81663">
              <w:rPr>
                <w:szCs w:val="22"/>
              </w:rPr>
              <w:t>Aká je obvyklá maximálna dĺžka servisných alebo rámcových zmlúv na multifunkčné tlačové zariadenia ?</w:t>
            </w:r>
          </w:p>
          <w:p w14:paraId="1C22E984" w14:textId="73269204" w:rsidR="00026E68" w:rsidRPr="0098636E" w:rsidRDefault="00026E68" w:rsidP="00F61541">
            <w:pPr>
              <w:spacing w:line="276" w:lineRule="auto"/>
              <w:rPr>
                <w:color w:val="000000"/>
                <w:szCs w:val="22"/>
              </w:rPr>
            </w:pPr>
          </w:p>
        </w:tc>
        <w:tc>
          <w:tcPr>
            <w:tcW w:w="4209" w:type="dxa"/>
            <w:vAlign w:val="center"/>
          </w:tcPr>
          <w:p w14:paraId="02653FE7" w14:textId="636CAA98" w:rsidR="00026E68" w:rsidRPr="0098636E" w:rsidRDefault="005B2483" w:rsidP="00F61541">
            <w:pPr>
              <w:spacing w:line="276" w:lineRule="auto"/>
              <w:rPr>
                <w:szCs w:val="22"/>
              </w:rPr>
            </w:pPr>
            <w:r>
              <w:rPr>
                <w:szCs w:val="22"/>
              </w:rPr>
              <w:t>3</w:t>
            </w:r>
            <w:r w:rsidR="00910FDE">
              <w:rPr>
                <w:szCs w:val="22"/>
              </w:rPr>
              <w:t>6</w:t>
            </w:r>
            <w:r>
              <w:rPr>
                <w:szCs w:val="22"/>
              </w:rPr>
              <w:t>/48/60  mesiacov</w:t>
            </w:r>
            <w:r w:rsidR="00A104C4">
              <w:rPr>
                <w:szCs w:val="22"/>
              </w:rPr>
              <w:t xml:space="preserve"> (až 72 mesiacov)</w:t>
            </w:r>
          </w:p>
        </w:tc>
      </w:tr>
      <w:tr w:rsidR="00026E68" w:rsidRPr="0098636E" w14:paraId="35AD31C4" w14:textId="77777777" w:rsidTr="00C066C8">
        <w:trPr>
          <w:jc w:val="center"/>
        </w:trPr>
        <w:tc>
          <w:tcPr>
            <w:tcW w:w="704" w:type="dxa"/>
            <w:vAlign w:val="center"/>
          </w:tcPr>
          <w:p w14:paraId="37CF6B02" w14:textId="4D5A38CF" w:rsidR="00026E68" w:rsidRPr="0098636E" w:rsidRDefault="00026E68" w:rsidP="00F61541">
            <w:pPr>
              <w:spacing w:line="276" w:lineRule="auto"/>
              <w:jc w:val="center"/>
              <w:rPr>
                <w:szCs w:val="22"/>
              </w:rPr>
            </w:pPr>
            <w:r>
              <w:rPr>
                <w:szCs w:val="22"/>
              </w:rPr>
              <w:t>3.</w:t>
            </w:r>
          </w:p>
        </w:tc>
        <w:tc>
          <w:tcPr>
            <w:tcW w:w="4438" w:type="dxa"/>
            <w:vAlign w:val="center"/>
          </w:tcPr>
          <w:p w14:paraId="3EA81E10" w14:textId="77777777" w:rsidR="00D81663" w:rsidRPr="00D81663" w:rsidRDefault="00D81663" w:rsidP="00D81663">
            <w:pPr>
              <w:spacing w:line="276" w:lineRule="auto"/>
              <w:rPr>
                <w:szCs w:val="22"/>
              </w:rPr>
            </w:pPr>
            <w:r w:rsidRPr="00D81663">
              <w:rPr>
                <w:szCs w:val="22"/>
              </w:rPr>
              <w:t>Aké softvérové riešenia pre správu tlače, reporting a technický monitoring multifunkčných zariadení sú na trhu bežne používané? Prosím uveďte:</w:t>
            </w:r>
          </w:p>
          <w:p w14:paraId="52962DD2" w14:textId="77777777" w:rsidR="00D81663" w:rsidRPr="00D81663" w:rsidRDefault="00D81663" w:rsidP="00D81663">
            <w:pPr>
              <w:pStyle w:val="ListParagraph"/>
              <w:numPr>
                <w:ilvl w:val="0"/>
                <w:numId w:val="7"/>
              </w:numPr>
              <w:ind w:left="360"/>
              <w:rPr>
                <w:szCs w:val="22"/>
              </w:rPr>
            </w:pPr>
            <w:r w:rsidRPr="00D81663">
              <w:rPr>
                <w:szCs w:val="22"/>
              </w:rPr>
              <w:t>či ide o riešenie natívne od výrobcu zariadení alebo o nezávislé riešenie tretej strany,</w:t>
            </w:r>
          </w:p>
          <w:p w14:paraId="6668A9A1" w14:textId="77777777" w:rsidR="00D81663" w:rsidRPr="00D81663" w:rsidRDefault="00D81663" w:rsidP="00D81663">
            <w:pPr>
              <w:pStyle w:val="ListParagraph"/>
              <w:numPr>
                <w:ilvl w:val="0"/>
                <w:numId w:val="7"/>
              </w:numPr>
              <w:ind w:left="360"/>
              <w:rPr>
                <w:szCs w:val="22"/>
              </w:rPr>
            </w:pPr>
            <w:r w:rsidRPr="00D81663">
              <w:rPr>
                <w:szCs w:val="22"/>
              </w:rPr>
              <w:t>aké funkcie správy tlače riešenie poskytuje (napr. autentifikácia používateľov, riadenie prístupov, kvóty, pravidlá tlače, bezpečná tlač),</w:t>
            </w:r>
          </w:p>
          <w:p w14:paraId="5840653F" w14:textId="77777777" w:rsidR="00D81663" w:rsidRPr="00D81663" w:rsidRDefault="00D81663" w:rsidP="00D81663">
            <w:pPr>
              <w:pStyle w:val="ListParagraph"/>
              <w:numPr>
                <w:ilvl w:val="0"/>
                <w:numId w:val="7"/>
              </w:numPr>
              <w:ind w:left="360"/>
              <w:rPr>
                <w:szCs w:val="22"/>
              </w:rPr>
            </w:pPr>
            <w:r w:rsidRPr="00D81663">
              <w:rPr>
                <w:szCs w:val="22"/>
              </w:rPr>
              <w:t>aké reportingové možnosti riešenie ponúka (spotreba, objemy tlače, náklady, exporty, plánované reporty),</w:t>
            </w:r>
          </w:p>
          <w:p w14:paraId="397900F9" w14:textId="77777777" w:rsidR="00D81663" w:rsidRPr="00D81663" w:rsidRDefault="00D81663" w:rsidP="00D81663">
            <w:pPr>
              <w:pStyle w:val="ListParagraph"/>
              <w:numPr>
                <w:ilvl w:val="0"/>
                <w:numId w:val="7"/>
              </w:numPr>
              <w:ind w:left="360"/>
              <w:rPr>
                <w:szCs w:val="22"/>
              </w:rPr>
            </w:pPr>
            <w:r w:rsidRPr="00D81663">
              <w:rPr>
                <w:szCs w:val="22"/>
              </w:rPr>
              <w:lastRenderedPageBreak/>
              <w:t>či riešenie umožňuje centrálne spravovanie a reporting zariadení rôznych výrobcov v jednotnom rozhraní,</w:t>
            </w:r>
          </w:p>
          <w:p w14:paraId="72271730" w14:textId="77777777" w:rsidR="00D81663" w:rsidRPr="00D81663" w:rsidRDefault="00D81663" w:rsidP="00D81663">
            <w:pPr>
              <w:pStyle w:val="ListParagraph"/>
              <w:numPr>
                <w:ilvl w:val="0"/>
                <w:numId w:val="7"/>
              </w:numPr>
              <w:ind w:left="360"/>
              <w:rPr>
                <w:szCs w:val="22"/>
              </w:rPr>
            </w:pPr>
            <w:r w:rsidRPr="00D81663">
              <w:rPr>
                <w:szCs w:val="22"/>
              </w:rPr>
              <w:t>či riešenie zabezpečuje technický monitoring stavu zariadení, najmä:</w:t>
            </w:r>
          </w:p>
          <w:p w14:paraId="60B17842" w14:textId="77777777" w:rsidR="00D81663" w:rsidRPr="00D81663" w:rsidRDefault="00D81663" w:rsidP="00D81663">
            <w:pPr>
              <w:numPr>
                <w:ilvl w:val="1"/>
                <w:numId w:val="6"/>
              </w:numPr>
              <w:spacing w:line="276" w:lineRule="auto"/>
              <w:ind w:left="700"/>
              <w:rPr>
                <w:szCs w:val="22"/>
              </w:rPr>
            </w:pPr>
            <w:r w:rsidRPr="00D81663">
              <w:rPr>
                <w:szCs w:val="22"/>
              </w:rPr>
              <w:t>sledovanie spotrebného materiálu (napr. stav tonerov, zberných nádob),</w:t>
            </w:r>
          </w:p>
          <w:p w14:paraId="135F6481" w14:textId="77777777" w:rsidR="00D81663" w:rsidRPr="00D81663" w:rsidRDefault="00D81663" w:rsidP="00D81663">
            <w:pPr>
              <w:numPr>
                <w:ilvl w:val="1"/>
                <w:numId w:val="6"/>
              </w:numPr>
              <w:spacing w:line="276" w:lineRule="auto"/>
              <w:ind w:left="700"/>
              <w:rPr>
                <w:szCs w:val="22"/>
              </w:rPr>
            </w:pPr>
            <w:r w:rsidRPr="00D81663">
              <w:rPr>
                <w:szCs w:val="22"/>
              </w:rPr>
              <w:t>detekciu chýb a porúch,</w:t>
            </w:r>
          </w:p>
          <w:p w14:paraId="4D9F6B40" w14:textId="77777777" w:rsidR="00D81663" w:rsidRPr="00D81663" w:rsidRDefault="00D81663" w:rsidP="00D81663">
            <w:pPr>
              <w:numPr>
                <w:ilvl w:val="1"/>
                <w:numId w:val="6"/>
              </w:numPr>
              <w:spacing w:line="276" w:lineRule="auto"/>
              <w:ind w:left="700"/>
              <w:rPr>
                <w:szCs w:val="22"/>
              </w:rPr>
            </w:pPr>
            <w:r w:rsidRPr="00D81663">
              <w:rPr>
                <w:szCs w:val="22"/>
              </w:rPr>
              <w:t>automatické notifikácie alebo servisné hlásenia,</w:t>
            </w:r>
          </w:p>
          <w:p w14:paraId="77E24D8A" w14:textId="77777777" w:rsidR="00D81663" w:rsidRPr="00D81663" w:rsidRDefault="00D81663" w:rsidP="00D81663">
            <w:pPr>
              <w:pStyle w:val="ListParagraph"/>
              <w:numPr>
                <w:ilvl w:val="0"/>
                <w:numId w:val="7"/>
              </w:numPr>
              <w:ind w:left="360"/>
              <w:rPr>
                <w:szCs w:val="22"/>
              </w:rPr>
            </w:pPr>
            <w:r w:rsidRPr="00D81663">
              <w:rPr>
                <w:szCs w:val="22"/>
              </w:rPr>
              <w:t>aké sú základné technické požiadavky na prevádzku riešenia (serverové prostredie, cloud/on-premise, sieťové nároky).</w:t>
            </w:r>
          </w:p>
          <w:p w14:paraId="2B48FE00" w14:textId="5551D2F7" w:rsidR="00026E68" w:rsidRPr="001F2A92" w:rsidRDefault="00026E68" w:rsidP="00F61541">
            <w:pPr>
              <w:spacing w:line="276" w:lineRule="auto"/>
              <w:rPr>
                <w:color w:val="000000" w:themeColor="text1"/>
                <w:szCs w:val="22"/>
              </w:rPr>
            </w:pPr>
          </w:p>
        </w:tc>
        <w:tc>
          <w:tcPr>
            <w:tcW w:w="4209" w:type="dxa"/>
            <w:vAlign w:val="center"/>
          </w:tcPr>
          <w:p w14:paraId="20CB93E9" w14:textId="594101AA" w:rsidR="00026E68" w:rsidRDefault="00561F60" w:rsidP="00561F60">
            <w:pPr>
              <w:pStyle w:val="ListParagraph"/>
              <w:numPr>
                <w:ilvl w:val="0"/>
                <w:numId w:val="9"/>
              </w:numPr>
              <w:rPr>
                <w:szCs w:val="22"/>
              </w:rPr>
            </w:pPr>
            <w:r>
              <w:rPr>
                <w:szCs w:val="22"/>
              </w:rPr>
              <w:lastRenderedPageBreak/>
              <w:t>natívne RICOH</w:t>
            </w:r>
          </w:p>
          <w:p w14:paraId="5BA3AF87" w14:textId="73DD0C6A" w:rsidR="00561F60" w:rsidRDefault="00561F60" w:rsidP="00561F60">
            <w:pPr>
              <w:pStyle w:val="ListParagraph"/>
              <w:numPr>
                <w:ilvl w:val="0"/>
                <w:numId w:val="9"/>
              </w:numPr>
              <w:rPr>
                <w:szCs w:val="22"/>
              </w:rPr>
            </w:pPr>
            <w:r>
              <w:rPr>
                <w:szCs w:val="22"/>
              </w:rPr>
              <w:t>autentifikácia užívateľov (username/pwd, karta, PIN), riadenie prístupu, pravidlá tlače, follow me bezpečná tlač</w:t>
            </w:r>
          </w:p>
          <w:p w14:paraId="16AE57F5" w14:textId="4381081A" w:rsidR="00561F60" w:rsidRDefault="00561F60" w:rsidP="00561F60">
            <w:pPr>
              <w:pStyle w:val="ListParagraph"/>
              <w:numPr>
                <w:ilvl w:val="0"/>
                <w:numId w:val="9"/>
              </w:numPr>
              <w:rPr>
                <w:szCs w:val="22"/>
              </w:rPr>
            </w:pPr>
            <w:r>
              <w:rPr>
                <w:szCs w:val="22"/>
              </w:rPr>
              <w:t>evidencia tlače na uživateľa/nákladové stredisko, náklady, dostupnosť zariadení/tlačového riešenia, dosiahnutá úspora elektrickej energie a papiera</w:t>
            </w:r>
          </w:p>
          <w:p w14:paraId="43F59E4A" w14:textId="0ABA3053" w:rsidR="00561F60" w:rsidRDefault="00561F60" w:rsidP="00561F60">
            <w:pPr>
              <w:pStyle w:val="ListParagraph"/>
              <w:numPr>
                <w:ilvl w:val="0"/>
                <w:numId w:val="9"/>
              </w:numPr>
              <w:rPr>
                <w:szCs w:val="22"/>
              </w:rPr>
            </w:pPr>
            <w:r>
              <w:rPr>
                <w:szCs w:val="22"/>
              </w:rPr>
              <w:t>administrácia cez webové rozhranie servera tlačového riešenia</w:t>
            </w:r>
          </w:p>
          <w:p w14:paraId="71FE6D94" w14:textId="3BE0EAEA" w:rsidR="00561F60" w:rsidRDefault="00561F60" w:rsidP="00561F60">
            <w:pPr>
              <w:pStyle w:val="ListParagraph"/>
              <w:numPr>
                <w:ilvl w:val="0"/>
                <w:numId w:val="9"/>
              </w:numPr>
              <w:rPr>
                <w:szCs w:val="22"/>
              </w:rPr>
            </w:pPr>
            <w:r>
              <w:rPr>
                <w:szCs w:val="22"/>
              </w:rPr>
              <w:lastRenderedPageBreak/>
              <w:t>monitoring spotrebného materiálu a počítadiel, detekcia chýb a porúch, notifikácie, podpora RICOH Remote systému</w:t>
            </w:r>
          </w:p>
          <w:p w14:paraId="2A450A69" w14:textId="3F0741A2" w:rsidR="00561F60" w:rsidRPr="00561F60" w:rsidRDefault="00561F60" w:rsidP="00561F60">
            <w:pPr>
              <w:pStyle w:val="ListParagraph"/>
              <w:numPr>
                <w:ilvl w:val="0"/>
                <w:numId w:val="9"/>
              </w:numPr>
              <w:rPr>
                <w:szCs w:val="22"/>
              </w:rPr>
            </w:pPr>
            <w:r>
              <w:rPr>
                <w:szCs w:val="22"/>
              </w:rPr>
              <w:t xml:space="preserve">4 CPU jadrá, 16 GB RAM (vyhradených v prípade VM), 100 GB HDD, Windows Server 2019/2022/2025,  v prípade VM </w:t>
            </w:r>
            <w:r w:rsidR="00C01DA3">
              <w:rPr>
                <w:szCs w:val="22"/>
              </w:rPr>
              <w:t xml:space="preserve">je podporovaná platforma </w:t>
            </w:r>
            <w:r>
              <w:rPr>
                <w:szCs w:val="22"/>
              </w:rPr>
              <w:t>Hyper-V alebo VMWare ESXi</w:t>
            </w:r>
          </w:p>
        </w:tc>
      </w:tr>
      <w:tr w:rsidR="001F2A92" w:rsidRPr="0098636E" w14:paraId="14890633" w14:textId="77777777" w:rsidTr="00C066C8">
        <w:trPr>
          <w:jc w:val="center"/>
        </w:trPr>
        <w:tc>
          <w:tcPr>
            <w:tcW w:w="704" w:type="dxa"/>
            <w:vAlign w:val="center"/>
          </w:tcPr>
          <w:p w14:paraId="330F7498" w14:textId="160F0E00" w:rsidR="001F2A92" w:rsidRDefault="001F2A92" w:rsidP="00F61541">
            <w:pPr>
              <w:spacing w:line="276" w:lineRule="auto"/>
              <w:jc w:val="center"/>
              <w:rPr>
                <w:szCs w:val="22"/>
              </w:rPr>
            </w:pPr>
            <w:r>
              <w:rPr>
                <w:szCs w:val="22"/>
              </w:rPr>
              <w:lastRenderedPageBreak/>
              <w:t>4.</w:t>
            </w:r>
          </w:p>
        </w:tc>
        <w:tc>
          <w:tcPr>
            <w:tcW w:w="4438" w:type="dxa"/>
            <w:vAlign w:val="center"/>
          </w:tcPr>
          <w:p w14:paraId="00FF241A" w14:textId="77777777" w:rsidR="001F2A92" w:rsidRDefault="00D81663" w:rsidP="00F61541">
            <w:pPr>
              <w:spacing w:line="276" w:lineRule="auto"/>
              <w:jc w:val="both"/>
            </w:pPr>
            <w:r w:rsidRPr="00D81663">
              <w:t>Čo je štandardne zahrnuté v servisnej cene multifunkčných zariadení a ktoré položky sa obvykle účtujú samostatne?</w:t>
            </w:r>
          </w:p>
          <w:p w14:paraId="72F8AA02" w14:textId="540429EA" w:rsidR="00FE7989" w:rsidRPr="001F2A92" w:rsidRDefault="00FE7989" w:rsidP="00F61541">
            <w:pPr>
              <w:spacing w:line="276" w:lineRule="auto"/>
              <w:jc w:val="both"/>
              <w:rPr>
                <w:szCs w:val="22"/>
              </w:rPr>
            </w:pPr>
          </w:p>
        </w:tc>
        <w:tc>
          <w:tcPr>
            <w:tcW w:w="4209" w:type="dxa"/>
            <w:vAlign w:val="center"/>
          </w:tcPr>
          <w:p w14:paraId="3B08ACDD" w14:textId="016D5F4C" w:rsidR="001F2A92" w:rsidRDefault="005B2483" w:rsidP="00F61541">
            <w:pPr>
              <w:spacing w:line="276" w:lineRule="auto"/>
            </w:pPr>
            <w:r>
              <w:t>V</w:t>
            </w:r>
            <w:r w:rsidRPr="00194FA9">
              <w:t>ykonávanie údržby predpísanej výrobcom</w:t>
            </w:r>
            <w:r>
              <w:t xml:space="preserve"> počas platnosti zmluvy</w:t>
            </w:r>
            <w:r w:rsidR="00910FDE">
              <w:t xml:space="preserve"> kde</w:t>
            </w:r>
            <w:r>
              <w:t xml:space="preserve"> je predávajúci povinný meniť všetky náhradné diely, s určitou životnosťou </w:t>
            </w:r>
            <w:r w:rsidRPr="00194FA9">
              <w:t xml:space="preserve"> spolu s výmenou súvisiacich náhradných dielov, práca a doprava technika, a dodávkou spotrebného materiálu vrátane tonerov</w:t>
            </w:r>
            <w:r>
              <w:t xml:space="preserve">, ktoré sú </w:t>
            </w:r>
            <w:r w:rsidRPr="00194FA9">
              <w:t xml:space="preserve"> zahrnuté v cene výstupu formátu A4 (ďalej aj „klik“)</w:t>
            </w:r>
          </w:p>
          <w:p w14:paraId="489EF0CF" w14:textId="3A2D9D94" w:rsidR="00AD0A7F" w:rsidRPr="0098636E" w:rsidRDefault="00D77389" w:rsidP="00F61541">
            <w:pPr>
              <w:spacing w:line="276" w:lineRule="auto"/>
              <w:rPr>
                <w:szCs w:val="22"/>
              </w:rPr>
            </w:pPr>
            <w:r>
              <w:t>B</w:t>
            </w:r>
            <w:r w:rsidR="00AD0A7F" w:rsidRPr="00194FA9">
              <w:t>ezplatn</w:t>
            </w:r>
            <w:r w:rsidR="00AD0A7F">
              <w:t>é</w:t>
            </w:r>
            <w:r w:rsidR="00AD0A7F" w:rsidRPr="00194FA9">
              <w:t xml:space="preserve"> zabezpeč</w:t>
            </w:r>
            <w:r w:rsidR="00AD0A7F">
              <w:t>enie</w:t>
            </w:r>
            <w:r w:rsidR="00AD0A7F" w:rsidRPr="00194FA9">
              <w:t xml:space="preserve"> odvoz</w:t>
            </w:r>
            <w:r w:rsidR="00AD0A7F">
              <w:t>u</w:t>
            </w:r>
            <w:r w:rsidR="00AD0A7F" w:rsidRPr="00194FA9">
              <w:t xml:space="preserve"> a</w:t>
            </w:r>
            <w:r w:rsidR="00AD0A7F">
              <w:t> </w:t>
            </w:r>
            <w:r w:rsidR="00AD0A7F" w:rsidRPr="00194FA9">
              <w:t>ekologick</w:t>
            </w:r>
            <w:r w:rsidR="00AD0A7F">
              <w:t xml:space="preserve">ej </w:t>
            </w:r>
            <w:r w:rsidR="00AD0A7F" w:rsidRPr="00194FA9">
              <w:t xml:space="preserve"> likvidáci</w:t>
            </w:r>
            <w:r w:rsidR="00AD0A7F">
              <w:t>e</w:t>
            </w:r>
            <w:r w:rsidR="00AD0A7F" w:rsidRPr="00194FA9">
              <w:t xml:space="preserve"> použitého spotrebného materiálu a obalov ktoré </w:t>
            </w:r>
            <w:r w:rsidR="00AD0A7F">
              <w:t>predávajúci</w:t>
            </w:r>
            <w:r w:rsidR="00AD0A7F" w:rsidRPr="00194FA9">
              <w:t xml:space="preserve"> dodal</w:t>
            </w:r>
            <w:r w:rsidR="00AD0A7F">
              <w:t xml:space="preserve"> kupujúcemu</w:t>
            </w:r>
            <w:r w:rsidR="00AD0A7F" w:rsidRPr="00194FA9">
              <w:t>.</w:t>
            </w:r>
            <w:r w:rsidR="00AD0A7F" w:rsidRPr="00194FA9">
              <w:rPr>
                <w:bCs/>
              </w:rPr>
              <w:t xml:space="preserve"> Odber a ekologická likvidácia použitého spotrebného materiálu a prázdnych obalov tovaru sa </w:t>
            </w:r>
            <w:r w:rsidR="00AD0A7F">
              <w:rPr>
                <w:bCs/>
              </w:rPr>
              <w:t>realizuje  z každej</w:t>
            </w:r>
            <w:r w:rsidR="00AD0A7F" w:rsidRPr="00194FA9">
              <w:t> lokal</w:t>
            </w:r>
            <w:r w:rsidR="00AD0A7F">
              <w:t>ity</w:t>
            </w:r>
          </w:p>
        </w:tc>
      </w:tr>
      <w:tr w:rsidR="001F2A92" w:rsidRPr="0098636E" w14:paraId="19AD3F25" w14:textId="77777777" w:rsidTr="00C066C8">
        <w:trPr>
          <w:jc w:val="center"/>
        </w:trPr>
        <w:tc>
          <w:tcPr>
            <w:tcW w:w="704" w:type="dxa"/>
            <w:vAlign w:val="center"/>
          </w:tcPr>
          <w:p w14:paraId="5062DEE6" w14:textId="63CF10AA" w:rsidR="001F2A92" w:rsidRDefault="001F2A92" w:rsidP="00F61541">
            <w:pPr>
              <w:spacing w:line="276" w:lineRule="auto"/>
              <w:jc w:val="center"/>
              <w:rPr>
                <w:szCs w:val="22"/>
              </w:rPr>
            </w:pPr>
            <w:r>
              <w:rPr>
                <w:szCs w:val="22"/>
              </w:rPr>
              <w:t>5.</w:t>
            </w:r>
          </w:p>
        </w:tc>
        <w:tc>
          <w:tcPr>
            <w:tcW w:w="4438" w:type="dxa"/>
            <w:vAlign w:val="center"/>
          </w:tcPr>
          <w:p w14:paraId="67BD3645" w14:textId="77777777" w:rsidR="001F2A92" w:rsidRDefault="00D81663" w:rsidP="00F61541">
            <w:pPr>
              <w:spacing w:line="276" w:lineRule="auto"/>
            </w:pPr>
            <w:r w:rsidRPr="00D81663">
              <w:t>Aké sú bežné fakturačné intervaly a aké podklady sa štandardne používajú na preukazovanie rozsahu poskytnutých služieb?</w:t>
            </w:r>
          </w:p>
          <w:p w14:paraId="7C0DFC43" w14:textId="240350AC" w:rsidR="00FE7989" w:rsidRPr="001F2A92" w:rsidRDefault="00FE7989" w:rsidP="00F61541">
            <w:pPr>
              <w:spacing w:line="276" w:lineRule="auto"/>
              <w:rPr>
                <w:szCs w:val="22"/>
              </w:rPr>
            </w:pPr>
          </w:p>
        </w:tc>
        <w:tc>
          <w:tcPr>
            <w:tcW w:w="4209" w:type="dxa"/>
            <w:vAlign w:val="center"/>
          </w:tcPr>
          <w:p w14:paraId="3F9386F5" w14:textId="4CB524B6" w:rsidR="001F2A92" w:rsidRPr="0098636E" w:rsidRDefault="005B2483" w:rsidP="00F61541">
            <w:pPr>
              <w:spacing w:line="276" w:lineRule="auto"/>
              <w:rPr>
                <w:szCs w:val="22"/>
              </w:rPr>
            </w:pPr>
            <w:r>
              <w:rPr>
                <w:szCs w:val="22"/>
              </w:rPr>
              <w:t>Mesačné</w:t>
            </w:r>
          </w:p>
        </w:tc>
      </w:tr>
      <w:tr w:rsidR="001F2A92" w:rsidRPr="0098636E" w14:paraId="0539D6D9" w14:textId="77777777" w:rsidTr="00C066C8">
        <w:trPr>
          <w:jc w:val="center"/>
        </w:trPr>
        <w:tc>
          <w:tcPr>
            <w:tcW w:w="704" w:type="dxa"/>
            <w:vAlign w:val="center"/>
          </w:tcPr>
          <w:p w14:paraId="47497E81" w14:textId="697851D7" w:rsidR="001F2A92" w:rsidRDefault="001F2A92" w:rsidP="00F61541">
            <w:pPr>
              <w:spacing w:line="276" w:lineRule="auto"/>
              <w:jc w:val="center"/>
              <w:rPr>
                <w:szCs w:val="22"/>
              </w:rPr>
            </w:pPr>
            <w:r>
              <w:rPr>
                <w:szCs w:val="22"/>
              </w:rPr>
              <w:t xml:space="preserve">6. </w:t>
            </w:r>
          </w:p>
        </w:tc>
        <w:tc>
          <w:tcPr>
            <w:tcW w:w="4438" w:type="dxa"/>
            <w:vAlign w:val="center"/>
          </w:tcPr>
          <w:p w14:paraId="35FED7DA" w14:textId="77777777" w:rsidR="00D81663" w:rsidRPr="00D81663" w:rsidRDefault="00D81663" w:rsidP="00D81663">
            <w:pPr>
              <w:spacing w:line="276" w:lineRule="auto"/>
              <w:rPr>
                <w:szCs w:val="22"/>
              </w:rPr>
            </w:pPr>
            <w:r w:rsidRPr="00D81663">
              <w:rPr>
                <w:szCs w:val="22"/>
              </w:rPr>
              <w:t>Aké sú obvyklé reakčné časy servisného technika od nahlásenia poruchy, vrátane rozdielov medzi hlavným mestom a ostatnými regiónmi?</w:t>
            </w:r>
          </w:p>
          <w:p w14:paraId="6986F85F" w14:textId="73D463A0" w:rsidR="001F2A92" w:rsidRPr="00D63B9F" w:rsidRDefault="001F2A92" w:rsidP="00F61541">
            <w:pPr>
              <w:spacing w:line="276" w:lineRule="auto"/>
              <w:rPr>
                <w:szCs w:val="22"/>
              </w:rPr>
            </w:pPr>
          </w:p>
        </w:tc>
        <w:tc>
          <w:tcPr>
            <w:tcW w:w="4209" w:type="dxa"/>
            <w:vAlign w:val="center"/>
          </w:tcPr>
          <w:p w14:paraId="79F348B9" w14:textId="0A1339F2" w:rsidR="001F2A92" w:rsidRPr="0098636E" w:rsidRDefault="00910FDE" w:rsidP="00F61541">
            <w:pPr>
              <w:spacing w:line="276" w:lineRule="auto"/>
              <w:rPr>
                <w:szCs w:val="22"/>
              </w:rPr>
            </w:pPr>
            <w:r>
              <w:rPr>
                <w:szCs w:val="22"/>
              </w:rPr>
              <w:t xml:space="preserve">NBD </w:t>
            </w:r>
            <w:r w:rsidR="00AD0A7F" w:rsidRPr="00AD0A7F">
              <w:rPr>
                <w:szCs w:val="22"/>
              </w:rPr>
              <w:t xml:space="preserve"> od nahlásenia vady (poruchy)</w:t>
            </w:r>
          </w:p>
        </w:tc>
      </w:tr>
      <w:tr w:rsidR="001F2A92" w:rsidRPr="0098636E" w14:paraId="19034C13" w14:textId="77777777" w:rsidTr="00C066C8">
        <w:trPr>
          <w:jc w:val="center"/>
        </w:trPr>
        <w:tc>
          <w:tcPr>
            <w:tcW w:w="704" w:type="dxa"/>
            <w:vAlign w:val="center"/>
          </w:tcPr>
          <w:p w14:paraId="7DAE157B" w14:textId="16020C7D" w:rsidR="001F2A92" w:rsidRDefault="001F2A92" w:rsidP="00F61541">
            <w:pPr>
              <w:spacing w:line="276" w:lineRule="auto"/>
              <w:jc w:val="center"/>
              <w:rPr>
                <w:szCs w:val="22"/>
              </w:rPr>
            </w:pPr>
            <w:r>
              <w:rPr>
                <w:szCs w:val="22"/>
              </w:rPr>
              <w:lastRenderedPageBreak/>
              <w:t xml:space="preserve">7. </w:t>
            </w:r>
          </w:p>
        </w:tc>
        <w:tc>
          <w:tcPr>
            <w:tcW w:w="4438" w:type="dxa"/>
            <w:vAlign w:val="center"/>
          </w:tcPr>
          <w:p w14:paraId="4DD2D8CB" w14:textId="77777777" w:rsidR="00D81663" w:rsidRPr="00D81663" w:rsidRDefault="00D81663" w:rsidP="00D81663">
            <w:pPr>
              <w:spacing w:line="276" w:lineRule="auto"/>
              <w:jc w:val="both"/>
              <w:rPr>
                <w:szCs w:val="22"/>
              </w:rPr>
            </w:pPr>
            <w:r w:rsidRPr="00D81663">
              <w:rPr>
                <w:szCs w:val="22"/>
              </w:rPr>
              <w:t>Aké riešenia sa bežne používajú v prípade dlhodobej nefunkčnosti zariadenia (napr. dočasná náhrada zariadenia)?</w:t>
            </w:r>
          </w:p>
          <w:p w14:paraId="1A7B18BB" w14:textId="2B17DF00" w:rsidR="001F2A92" w:rsidRPr="00311600" w:rsidRDefault="001F2A92" w:rsidP="00F61541">
            <w:pPr>
              <w:spacing w:line="276" w:lineRule="auto"/>
              <w:jc w:val="both"/>
              <w:rPr>
                <w:szCs w:val="22"/>
              </w:rPr>
            </w:pPr>
          </w:p>
        </w:tc>
        <w:tc>
          <w:tcPr>
            <w:tcW w:w="4209" w:type="dxa"/>
            <w:vAlign w:val="center"/>
          </w:tcPr>
          <w:p w14:paraId="7F7079F3" w14:textId="162E0B82" w:rsidR="001F2A92" w:rsidRPr="0098636E" w:rsidRDefault="005B2483" w:rsidP="00F61541">
            <w:pPr>
              <w:spacing w:line="276" w:lineRule="auto"/>
              <w:rPr>
                <w:szCs w:val="22"/>
              </w:rPr>
            </w:pPr>
            <w:r>
              <w:rPr>
                <w:szCs w:val="22"/>
              </w:rPr>
              <w:t>Dočasná náhrada</w:t>
            </w:r>
            <w:r w:rsidR="00AD0A7F">
              <w:rPr>
                <w:szCs w:val="22"/>
              </w:rPr>
              <w:t xml:space="preserve"> ak porucha  zariadenia nie odstánená do </w:t>
            </w:r>
            <w:r w:rsidR="00910FDE">
              <w:rPr>
                <w:szCs w:val="22"/>
              </w:rPr>
              <w:t>päť pracovných</w:t>
            </w:r>
            <w:r w:rsidR="00AD0A7F">
              <w:rPr>
                <w:szCs w:val="22"/>
              </w:rPr>
              <w:t xml:space="preserve"> dní</w:t>
            </w:r>
          </w:p>
        </w:tc>
      </w:tr>
      <w:tr w:rsidR="001F2A92" w:rsidRPr="0098636E" w14:paraId="7E8C6E0B" w14:textId="77777777" w:rsidTr="00C066C8">
        <w:trPr>
          <w:jc w:val="center"/>
        </w:trPr>
        <w:tc>
          <w:tcPr>
            <w:tcW w:w="704" w:type="dxa"/>
            <w:vAlign w:val="center"/>
          </w:tcPr>
          <w:p w14:paraId="2A59BE54" w14:textId="662CCA7C" w:rsidR="001F2A92" w:rsidRDefault="001F2A92" w:rsidP="00F61541">
            <w:pPr>
              <w:spacing w:line="276" w:lineRule="auto"/>
              <w:jc w:val="center"/>
              <w:rPr>
                <w:szCs w:val="22"/>
              </w:rPr>
            </w:pPr>
            <w:r>
              <w:rPr>
                <w:szCs w:val="22"/>
              </w:rPr>
              <w:t xml:space="preserve">8. </w:t>
            </w:r>
          </w:p>
        </w:tc>
        <w:tc>
          <w:tcPr>
            <w:tcW w:w="4438" w:type="dxa"/>
            <w:vAlign w:val="center"/>
          </w:tcPr>
          <w:p w14:paraId="49B92678" w14:textId="77777777" w:rsidR="00D81663" w:rsidRPr="00D81663" w:rsidRDefault="00D81663" w:rsidP="00D81663">
            <w:pPr>
              <w:spacing w:line="276" w:lineRule="auto"/>
              <w:jc w:val="both"/>
            </w:pPr>
            <w:r w:rsidRPr="00D81663">
              <w:t>Aké sú bežné technické a infraštruktúrne požiadavky na pripojenie multifunkčných zariadení (serverové riešenia, cloud/on-premise, integrácia s internými systémami)?</w:t>
            </w:r>
          </w:p>
          <w:p w14:paraId="4FE7614D" w14:textId="441A8DA7" w:rsidR="001F2A92" w:rsidRPr="00311600" w:rsidRDefault="001F2A92" w:rsidP="00F61541">
            <w:pPr>
              <w:spacing w:line="276" w:lineRule="auto"/>
              <w:jc w:val="both"/>
              <w:rPr>
                <w:szCs w:val="22"/>
              </w:rPr>
            </w:pPr>
          </w:p>
        </w:tc>
        <w:tc>
          <w:tcPr>
            <w:tcW w:w="4209" w:type="dxa"/>
            <w:vAlign w:val="center"/>
          </w:tcPr>
          <w:p w14:paraId="7A8C9711" w14:textId="26AE1BFF" w:rsidR="001F2A92" w:rsidRPr="0098636E" w:rsidRDefault="00913B02" w:rsidP="00F61541">
            <w:pPr>
              <w:spacing w:line="276" w:lineRule="auto"/>
              <w:rPr>
                <w:szCs w:val="22"/>
              </w:rPr>
            </w:pPr>
            <w:r>
              <w:rPr>
                <w:szCs w:val="22"/>
              </w:rPr>
              <w:t>Windows server (špecifikácia v bode 3), integrácia s Microsoft AD/Entra ID</w:t>
            </w:r>
            <w:r w:rsidR="007D25F6">
              <w:rPr>
                <w:szCs w:val="22"/>
              </w:rPr>
              <w:t>, navrhované tlačové riešenie je v on-site verzii</w:t>
            </w:r>
          </w:p>
        </w:tc>
      </w:tr>
      <w:tr w:rsidR="001F2A92" w:rsidRPr="0098636E" w14:paraId="2D039E72" w14:textId="77777777" w:rsidTr="00C066C8">
        <w:trPr>
          <w:jc w:val="center"/>
        </w:trPr>
        <w:tc>
          <w:tcPr>
            <w:tcW w:w="704" w:type="dxa"/>
            <w:vAlign w:val="center"/>
          </w:tcPr>
          <w:p w14:paraId="23A7D0C1" w14:textId="4DE4AF3E" w:rsidR="001F2A92" w:rsidRDefault="001F2A92" w:rsidP="00F61541">
            <w:pPr>
              <w:spacing w:line="276" w:lineRule="auto"/>
              <w:jc w:val="center"/>
              <w:rPr>
                <w:szCs w:val="22"/>
              </w:rPr>
            </w:pPr>
            <w:r>
              <w:rPr>
                <w:szCs w:val="22"/>
              </w:rPr>
              <w:t>9.</w:t>
            </w:r>
          </w:p>
        </w:tc>
        <w:tc>
          <w:tcPr>
            <w:tcW w:w="4438" w:type="dxa"/>
            <w:vAlign w:val="center"/>
          </w:tcPr>
          <w:p w14:paraId="0C0B5C81" w14:textId="77777777" w:rsidR="00D81663" w:rsidRPr="00D81663" w:rsidRDefault="00D81663" w:rsidP="00D81663">
            <w:pPr>
              <w:spacing w:line="276" w:lineRule="auto"/>
              <w:jc w:val="both"/>
            </w:pPr>
            <w:r w:rsidRPr="00D81663">
              <w:t>Aké bezpečnostné štandardy a opatrenia sú pri prevádzke multifunkčných zariadení považované za bežné a primerané?</w:t>
            </w:r>
          </w:p>
          <w:p w14:paraId="780048FD" w14:textId="56EE38F1" w:rsidR="001F2A92" w:rsidRPr="004B67D5" w:rsidRDefault="001F2A92" w:rsidP="00F61541">
            <w:pPr>
              <w:spacing w:line="276" w:lineRule="auto"/>
              <w:jc w:val="both"/>
              <w:rPr>
                <w:szCs w:val="22"/>
              </w:rPr>
            </w:pPr>
          </w:p>
        </w:tc>
        <w:tc>
          <w:tcPr>
            <w:tcW w:w="4209" w:type="dxa"/>
            <w:vAlign w:val="center"/>
          </w:tcPr>
          <w:p w14:paraId="3DFCF9B0" w14:textId="7AB1F46E" w:rsidR="001F2A92" w:rsidRPr="0098636E" w:rsidRDefault="00E92FC3" w:rsidP="00F61541">
            <w:pPr>
              <w:spacing w:line="276" w:lineRule="auto"/>
              <w:rPr>
                <w:szCs w:val="22"/>
              </w:rPr>
            </w:pPr>
            <w:r>
              <w:rPr>
                <w:szCs w:val="22"/>
              </w:rPr>
              <w:t>Všetka komunikácia medzi serverom a zariadeniami je šifrovaná SSL certifikátmi, zariadenia majú povolený iba autentifikovaný prístup a tlač, zariadenia majú šifrované lokálne úložisko (SSD alebo HDD)</w:t>
            </w:r>
          </w:p>
        </w:tc>
      </w:tr>
      <w:tr w:rsidR="001F2A92" w:rsidRPr="0098636E" w14:paraId="3804EE02" w14:textId="77777777" w:rsidTr="00C066C8">
        <w:trPr>
          <w:jc w:val="center"/>
        </w:trPr>
        <w:tc>
          <w:tcPr>
            <w:tcW w:w="704" w:type="dxa"/>
            <w:vAlign w:val="center"/>
          </w:tcPr>
          <w:p w14:paraId="063987A5" w14:textId="2B06614E" w:rsidR="001F2A92" w:rsidRDefault="001F2A92" w:rsidP="00F61541">
            <w:pPr>
              <w:spacing w:line="276" w:lineRule="auto"/>
              <w:jc w:val="center"/>
              <w:rPr>
                <w:szCs w:val="22"/>
              </w:rPr>
            </w:pPr>
            <w:r>
              <w:rPr>
                <w:szCs w:val="22"/>
              </w:rPr>
              <w:t>10.</w:t>
            </w:r>
          </w:p>
        </w:tc>
        <w:tc>
          <w:tcPr>
            <w:tcW w:w="4438" w:type="dxa"/>
            <w:vAlign w:val="center"/>
          </w:tcPr>
          <w:p w14:paraId="68157438" w14:textId="60D7DAD1" w:rsidR="001F2A92" w:rsidRPr="00311600" w:rsidRDefault="007E56E9" w:rsidP="00FE7989">
            <w:pPr>
              <w:spacing w:line="276" w:lineRule="auto"/>
              <w:jc w:val="both"/>
              <w:rPr>
                <w:szCs w:val="22"/>
              </w:rPr>
            </w:pPr>
            <w:r w:rsidRPr="007E56E9">
              <w:rPr>
                <w:szCs w:val="22"/>
              </w:rPr>
              <w:t>Aké odporúčania poskytujú dodávatelia verejným inštitúciám v oblasti plánovania obnovy multifunkčných zariadení z pohľadu spoľahlivosti, nákladov a prevádzkovej efektívnosti?</w:t>
            </w:r>
          </w:p>
        </w:tc>
        <w:tc>
          <w:tcPr>
            <w:tcW w:w="4209" w:type="dxa"/>
            <w:vAlign w:val="center"/>
          </w:tcPr>
          <w:p w14:paraId="1A1879CA" w14:textId="557E44F6" w:rsidR="001F2A92" w:rsidRPr="0098636E" w:rsidRDefault="004C6EDC" w:rsidP="00F61541">
            <w:pPr>
              <w:spacing w:line="276" w:lineRule="auto"/>
              <w:rPr>
                <w:szCs w:val="22"/>
              </w:rPr>
            </w:pPr>
            <w:r>
              <w:rPr>
                <w:szCs w:val="22"/>
              </w:rPr>
              <w:t xml:space="preserve">Konzultácie pri návrhu aj prevádzke tlačového riešenia </w:t>
            </w:r>
          </w:p>
        </w:tc>
      </w:tr>
    </w:tbl>
    <w:p w14:paraId="54973F79" w14:textId="77777777" w:rsidR="00B53553" w:rsidRPr="0098636E" w:rsidRDefault="00B53553" w:rsidP="00FE7989">
      <w:pPr>
        <w:spacing w:after="0"/>
        <w:rPr>
          <w:szCs w:val="22"/>
        </w:rPr>
      </w:pPr>
    </w:p>
    <w:sectPr w:rsidR="00B53553" w:rsidRPr="0098636E" w:rsidSect="00B76529">
      <w:headerReference w:type="default" r:id="rId8"/>
      <w:footerReference w:type="default" r:id="rId9"/>
      <w:headerReference w:type="first" r:id="rId10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A71EC9" w14:textId="77777777" w:rsidR="00250463" w:rsidRDefault="00250463" w:rsidP="0009480D">
      <w:pPr>
        <w:spacing w:after="0" w:line="240" w:lineRule="auto"/>
      </w:pPr>
      <w:r>
        <w:separator/>
      </w:r>
    </w:p>
  </w:endnote>
  <w:endnote w:type="continuationSeparator" w:id="0">
    <w:p w14:paraId="271AF470" w14:textId="77777777" w:rsidR="00250463" w:rsidRDefault="00250463" w:rsidP="000948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inion Pro">
    <w:altName w:val="Cambria"/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DBBCB1" w14:textId="494EA4DB" w:rsidR="00193A06" w:rsidRPr="00B76529" w:rsidRDefault="00193A06" w:rsidP="00B76529">
    <w:pPr>
      <w:pStyle w:val="Footer"/>
      <w:jc w:val="both"/>
      <w:rPr>
        <w:sz w:val="20"/>
      </w:rPr>
    </w:pPr>
    <w:r w:rsidRPr="00B76529">
      <w:rPr>
        <w:b/>
        <w:bCs/>
        <w:sz w:val="20"/>
      </w:rPr>
      <w:t>Príloha č. 2</w:t>
    </w:r>
    <w:r w:rsidRPr="00B76529">
      <w:rPr>
        <w:sz w:val="20"/>
      </w:rPr>
      <w:t xml:space="preserve"> - Výzvy na účasť na prípravných trhových konzultáciách</w:t>
    </w:r>
    <w:r w:rsidRPr="00B76529">
      <w:rPr>
        <w:sz w:val="20"/>
      </w:rPr>
      <w:tab/>
    </w:r>
    <w:sdt>
      <w:sdtPr>
        <w:rPr>
          <w:sz w:val="20"/>
        </w:rPr>
        <w:id w:val="-862119449"/>
        <w:docPartObj>
          <w:docPartGallery w:val="Page Numbers (Bottom of Page)"/>
          <w:docPartUnique/>
        </w:docPartObj>
      </w:sdtPr>
      <w:sdtEndPr/>
      <w:sdtContent>
        <w:r w:rsidRPr="00B76529">
          <w:rPr>
            <w:sz w:val="20"/>
          </w:rPr>
          <w:fldChar w:fldCharType="begin"/>
        </w:r>
        <w:r w:rsidRPr="00B76529">
          <w:rPr>
            <w:sz w:val="20"/>
          </w:rPr>
          <w:instrText>PAGE   \* MERGEFORMAT</w:instrText>
        </w:r>
        <w:r w:rsidRPr="00B76529">
          <w:rPr>
            <w:sz w:val="20"/>
          </w:rPr>
          <w:fldChar w:fldCharType="separate"/>
        </w:r>
        <w:r w:rsidRPr="00B76529">
          <w:rPr>
            <w:sz w:val="20"/>
          </w:rPr>
          <w:t>2</w:t>
        </w:r>
        <w:r w:rsidRPr="00B76529">
          <w:rPr>
            <w:sz w:val="20"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010558" w14:textId="77777777" w:rsidR="00250463" w:rsidRDefault="00250463" w:rsidP="0009480D">
      <w:pPr>
        <w:spacing w:after="0" w:line="240" w:lineRule="auto"/>
      </w:pPr>
      <w:r>
        <w:separator/>
      </w:r>
    </w:p>
  </w:footnote>
  <w:footnote w:type="continuationSeparator" w:id="0">
    <w:p w14:paraId="64157F3F" w14:textId="77777777" w:rsidR="00250463" w:rsidRDefault="00250463" w:rsidP="000948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41CC35" w14:textId="0D345AF8" w:rsidR="007104D8" w:rsidRDefault="007104D8" w:rsidP="0079183B">
    <w:pPr>
      <w:pStyle w:val="Header"/>
      <w:jc w:val="center"/>
    </w:pPr>
    <w:r w:rsidRPr="003F694D">
      <w:rPr>
        <w:rFonts w:eastAsiaTheme="majorEastAsia" w:cs="Calibri"/>
        <w:noProof/>
        <w:sz w:val="56"/>
        <w:szCs w:val="56"/>
      </w:rPr>
      <w:drawing>
        <wp:inline distT="0" distB="0" distL="0" distR="0" wp14:anchorId="2C928921" wp14:editId="0CA370D6">
          <wp:extent cx="1962150" cy="826746"/>
          <wp:effectExtent l="0" t="0" r="0" b="0"/>
          <wp:docPr id="2" name="Picture 2" descr="Obrázok, na ktorom je textAutomaticky generovaný popi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ok 6" descr="Obrázok, na ktorom je textAutomaticky generovaný popi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73045" cy="83133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F42955B" w14:textId="77777777" w:rsidR="0079183B" w:rsidRDefault="0079183B" w:rsidP="003B59F9">
    <w:pPr>
      <w:pStyle w:val="Header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D0ABEF" w14:textId="3D83676A" w:rsidR="00E75786" w:rsidRPr="00B83BBA" w:rsidRDefault="00E75786" w:rsidP="00E75786">
    <w:pPr>
      <w:pStyle w:val="Header"/>
      <w:rPr>
        <w:szCs w:val="22"/>
      </w:rPr>
    </w:pPr>
    <w:r w:rsidRPr="00B83BBA">
      <w:rPr>
        <w:b/>
        <w:bCs/>
        <w:szCs w:val="22"/>
      </w:rPr>
      <w:t xml:space="preserve">Príloha č. </w:t>
    </w:r>
    <w:r>
      <w:rPr>
        <w:b/>
        <w:bCs/>
        <w:szCs w:val="22"/>
      </w:rPr>
      <w:t>2</w:t>
    </w:r>
    <w:r w:rsidRPr="00B83BBA">
      <w:rPr>
        <w:szCs w:val="22"/>
      </w:rPr>
      <w:t xml:space="preserve"> </w:t>
    </w:r>
    <w:r>
      <w:rPr>
        <w:szCs w:val="22"/>
      </w:rPr>
      <w:t>–</w:t>
    </w:r>
    <w:r w:rsidRPr="00B83BBA">
      <w:rPr>
        <w:szCs w:val="22"/>
      </w:rPr>
      <w:t xml:space="preserve"> Výzvy</w:t>
    </w:r>
    <w:r>
      <w:rPr>
        <w:szCs w:val="22"/>
      </w:rPr>
      <w:t xml:space="preserve"> </w:t>
    </w:r>
    <w:r w:rsidRPr="00B83BBA">
      <w:rPr>
        <w:szCs w:val="22"/>
      </w:rPr>
      <w:t>na účasť na prípravných trhových konzultáciách</w:t>
    </w:r>
  </w:p>
  <w:p w14:paraId="3E4C3BBD" w14:textId="75375BFB" w:rsidR="00D74496" w:rsidRPr="00E75786" w:rsidRDefault="00D74496" w:rsidP="00E7578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97584F"/>
    <w:multiLevelType w:val="hybridMultilevel"/>
    <w:tmpl w:val="692C1986"/>
    <w:lvl w:ilvl="0" w:tplc="941EDBD8">
      <w:start w:val="1"/>
      <w:numFmt w:val="decimal"/>
      <w:lvlText w:val="%1."/>
      <w:lvlJc w:val="left"/>
      <w:pPr>
        <w:ind w:left="786" w:hanging="360"/>
      </w:pPr>
      <w:rPr>
        <w:rFonts w:hint="default"/>
        <w:color w:val="auto"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A7725B"/>
    <w:multiLevelType w:val="hybridMultilevel"/>
    <w:tmpl w:val="FCB69FA0"/>
    <w:lvl w:ilvl="0" w:tplc="C088C49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F377EA3"/>
    <w:multiLevelType w:val="hybridMultilevel"/>
    <w:tmpl w:val="0F883A8A"/>
    <w:lvl w:ilvl="0" w:tplc="0870062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1F36964"/>
    <w:multiLevelType w:val="hybridMultilevel"/>
    <w:tmpl w:val="DF0ED24A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AFB72F8"/>
    <w:multiLevelType w:val="multilevel"/>
    <w:tmpl w:val="E466AC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C3F098B"/>
    <w:multiLevelType w:val="hybridMultilevel"/>
    <w:tmpl w:val="BE3215DC"/>
    <w:lvl w:ilvl="0" w:tplc="E49A65A4">
      <w:start w:val="1"/>
      <w:numFmt w:val="lowerLetter"/>
      <w:lvlText w:val="%1)"/>
      <w:lvlJc w:val="left"/>
      <w:pPr>
        <w:ind w:left="720" w:hanging="360"/>
      </w:pPr>
      <w:rPr>
        <w:rFonts w:ascii="Cambria" w:eastAsiaTheme="minorHAnsi" w:hAnsi="Cambria" w:cstheme="minorBidi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6B24500"/>
    <w:multiLevelType w:val="hybridMultilevel"/>
    <w:tmpl w:val="0B947BCE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A6552B"/>
    <w:multiLevelType w:val="hybridMultilevel"/>
    <w:tmpl w:val="639601C0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>
      <w:start w:val="1"/>
      <w:numFmt w:val="lowerRoman"/>
      <w:lvlText w:val="%3."/>
      <w:lvlJc w:val="right"/>
      <w:pPr>
        <w:ind w:left="2160" w:hanging="180"/>
      </w:pPr>
    </w:lvl>
    <w:lvl w:ilvl="3" w:tplc="041B000F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CD53CB1"/>
    <w:multiLevelType w:val="hybridMultilevel"/>
    <w:tmpl w:val="80581AE8"/>
    <w:lvl w:ilvl="0" w:tplc="041B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B0005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B0005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num w:numId="1" w16cid:durableId="1715151653">
    <w:abstractNumId w:val="3"/>
  </w:num>
  <w:num w:numId="2" w16cid:durableId="502866224">
    <w:abstractNumId w:val="2"/>
  </w:num>
  <w:num w:numId="3" w16cid:durableId="1947498248">
    <w:abstractNumId w:val="7"/>
  </w:num>
  <w:num w:numId="4" w16cid:durableId="819031744">
    <w:abstractNumId w:val="0"/>
  </w:num>
  <w:num w:numId="5" w16cid:durableId="14458587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20217395">
    <w:abstractNumId w:val="8"/>
  </w:num>
  <w:num w:numId="7" w16cid:durableId="83384448">
    <w:abstractNumId w:val="5"/>
  </w:num>
  <w:num w:numId="8" w16cid:durableId="1775979013">
    <w:abstractNumId w:val="1"/>
  </w:num>
  <w:num w:numId="9" w16cid:durableId="38005368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0D1C"/>
    <w:rsid w:val="00005DCF"/>
    <w:rsid w:val="0001397B"/>
    <w:rsid w:val="0001725C"/>
    <w:rsid w:val="00023A16"/>
    <w:rsid w:val="0002477B"/>
    <w:rsid w:val="000252F2"/>
    <w:rsid w:val="00026E68"/>
    <w:rsid w:val="000479E8"/>
    <w:rsid w:val="0005082D"/>
    <w:rsid w:val="000536CD"/>
    <w:rsid w:val="0006117F"/>
    <w:rsid w:val="00066E99"/>
    <w:rsid w:val="0006702D"/>
    <w:rsid w:val="00070EC1"/>
    <w:rsid w:val="00071FB8"/>
    <w:rsid w:val="00080C75"/>
    <w:rsid w:val="00086509"/>
    <w:rsid w:val="00093C52"/>
    <w:rsid w:val="0009480D"/>
    <w:rsid w:val="00094952"/>
    <w:rsid w:val="000C2BB1"/>
    <w:rsid w:val="000C5C78"/>
    <w:rsid w:val="000C6B70"/>
    <w:rsid w:val="000D58BF"/>
    <w:rsid w:val="000D7D68"/>
    <w:rsid w:val="000E5459"/>
    <w:rsid w:val="000E76AF"/>
    <w:rsid w:val="000F03F9"/>
    <w:rsid w:val="000F3CED"/>
    <w:rsid w:val="000F4F76"/>
    <w:rsid w:val="000F6C86"/>
    <w:rsid w:val="001001BB"/>
    <w:rsid w:val="00102C97"/>
    <w:rsid w:val="0010471F"/>
    <w:rsid w:val="00117420"/>
    <w:rsid w:val="00121948"/>
    <w:rsid w:val="00130860"/>
    <w:rsid w:val="00135844"/>
    <w:rsid w:val="00140A62"/>
    <w:rsid w:val="00142FC4"/>
    <w:rsid w:val="00144EAD"/>
    <w:rsid w:val="001457C4"/>
    <w:rsid w:val="00146A8E"/>
    <w:rsid w:val="001472C1"/>
    <w:rsid w:val="00147781"/>
    <w:rsid w:val="001663B6"/>
    <w:rsid w:val="00166F3A"/>
    <w:rsid w:val="0016783D"/>
    <w:rsid w:val="00184714"/>
    <w:rsid w:val="00184FF8"/>
    <w:rsid w:val="001906EE"/>
    <w:rsid w:val="00190B57"/>
    <w:rsid w:val="00193022"/>
    <w:rsid w:val="001931EE"/>
    <w:rsid w:val="00193A06"/>
    <w:rsid w:val="00195153"/>
    <w:rsid w:val="001A13E6"/>
    <w:rsid w:val="001A15F3"/>
    <w:rsid w:val="001A430C"/>
    <w:rsid w:val="001A445A"/>
    <w:rsid w:val="001A694C"/>
    <w:rsid w:val="001B0663"/>
    <w:rsid w:val="001B7A5A"/>
    <w:rsid w:val="001C38AE"/>
    <w:rsid w:val="001C4995"/>
    <w:rsid w:val="001D01FE"/>
    <w:rsid w:val="001D125D"/>
    <w:rsid w:val="001D5F9F"/>
    <w:rsid w:val="001D7E25"/>
    <w:rsid w:val="001F2A92"/>
    <w:rsid w:val="001F329C"/>
    <w:rsid w:val="0020167D"/>
    <w:rsid w:val="00210D23"/>
    <w:rsid w:val="002150A7"/>
    <w:rsid w:val="00222687"/>
    <w:rsid w:val="00225679"/>
    <w:rsid w:val="00227E44"/>
    <w:rsid w:val="00232CFF"/>
    <w:rsid w:val="002331AB"/>
    <w:rsid w:val="00237BA8"/>
    <w:rsid w:val="00240FCD"/>
    <w:rsid w:val="002431F7"/>
    <w:rsid w:val="002463F5"/>
    <w:rsid w:val="00247AB9"/>
    <w:rsid w:val="00250463"/>
    <w:rsid w:val="00255D86"/>
    <w:rsid w:val="00267098"/>
    <w:rsid w:val="00280535"/>
    <w:rsid w:val="002810AE"/>
    <w:rsid w:val="002957F6"/>
    <w:rsid w:val="00296D3F"/>
    <w:rsid w:val="002A3EA4"/>
    <w:rsid w:val="002A4BED"/>
    <w:rsid w:val="002A5D71"/>
    <w:rsid w:val="002A7272"/>
    <w:rsid w:val="002B103B"/>
    <w:rsid w:val="002B312E"/>
    <w:rsid w:val="002B4AAD"/>
    <w:rsid w:val="002B4CD0"/>
    <w:rsid w:val="002B5DA7"/>
    <w:rsid w:val="002C5BE6"/>
    <w:rsid w:val="002D7BE4"/>
    <w:rsid w:val="002E1F1A"/>
    <w:rsid w:val="002E22DD"/>
    <w:rsid w:val="002E7016"/>
    <w:rsid w:val="002F297D"/>
    <w:rsid w:val="00311600"/>
    <w:rsid w:val="003127D6"/>
    <w:rsid w:val="00314E7B"/>
    <w:rsid w:val="00317C81"/>
    <w:rsid w:val="003256D2"/>
    <w:rsid w:val="00327F05"/>
    <w:rsid w:val="003318B0"/>
    <w:rsid w:val="00333273"/>
    <w:rsid w:val="00342804"/>
    <w:rsid w:val="00345783"/>
    <w:rsid w:val="0035051F"/>
    <w:rsid w:val="0035553A"/>
    <w:rsid w:val="00356A5B"/>
    <w:rsid w:val="003636B5"/>
    <w:rsid w:val="00366CA8"/>
    <w:rsid w:val="00367CF0"/>
    <w:rsid w:val="0037072C"/>
    <w:rsid w:val="00374F79"/>
    <w:rsid w:val="0037696F"/>
    <w:rsid w:val="00377AAF"/>
    <w:rsid w:val="00382341"/>
    <w:rsid w:val="00383D16"/>
    <w:rsid w:val="00392F01"/>
    <w:rsid w:val="003950CB"/>
    <w:rsid w:val="003A0E57"/>
    <w:rsid w:val="003A7189"/>
    <w:rsid w:val="003B59F9"/>
    <w:rsid w:val="003B6C7C"/>
    <w:rsid w:val="003D1E87"/>
    <w:rsid w:val="003D3248"/>
    <w:rsid w:val="003E2768"/>
    <w:rsid w:val="003E54F1"/>
    <w:rsid w:val="003F1DA3"/>
    <w:rsid w:val="00400535"/>
    <w:rsid w:val="004009C2"/>
    <w:rsid w:val="0040211E"/>
    <w:rsid w:val="004032E4"/>
    <w:rsid w:val="004100B0"/>
    <w:rsid w:val="004207AC"/>
    <w:rsid w:val="00420AD9"/>
    <w:rsid w:val="00420CC6"/>
    <w:rsid w:val="00423708"/>
    <w:rsid w:val="00423F50"/>
    <w:rsid w:val="004250BE"/>
    <w:rsid w:val="00432AF2"/>
    <w:rsid w:val="0044070F"/>
    <w:rsid w:val="00445AFE"/>
    <w:rsid w:val="00445B18"/>
    <w:rsid w:val="00452A9C"/>
    <w:rsid w:val="00452C35"/>
    <w:rsid w:val="0045455C"/>
    <w:rsid w:val="00455B1F"/>
    <w:rsid w:val="004624AB"/>
    <w:rsid w:val="00463A65"/>
    <w:rsid w:val="00467A94"/>
    <w:rsid w:val="0047428B"/>
    <w:rsid w:val="00485073"/>
    <w:rsid w:val="00490D7E"/>
    <w:rsid w:val="00493894"/>
    <w:rsid w:val="00493D88"/>
    <w:rsid w:val="00494FCA"/>
    <w:rsid w:val="004A4B9B"/>
    <w:rsid w:val="004A54A5"/>
    <w:rsid w:val="004A6EB8"/>
    <w:rsid w:val="004B3AFC"/>
    <w:rsid w:val="004B4A91"/>
    <w:rsid w:val="004B6312"/>
    <w:rsid w:val="004B67D5"/>
    <w:rsid w:val="004C6EDC"/>
    <w:rsid w:val="004D24DE"/>
    <w:rsid w:val="004D7E2D"/>
    <w:rsid w:val="004E1D14"/>
    <w:rsid w:val="004E6B5C"/>
    <w:rsid w:val="004E7D44"/>
    <w:rsid w:val="00504DD9"/>
    <w:rsid w:val="005050E5"/>
    <w:rsid w:val="0051271B"/>
    <w:rsid w:val="00517C5F"/>
    <w:rsid w:val="005239BC"/>
    <w:rsid w:val="00523F5F"/>
    <w:rsid w:val="005316F2"/>
    <w:rsid w:val="005422FF"/>
    <w:rsid w:val="00544F96"/>
    <w:rsid w:val="00557125"/>
    <w:rsid w:val="00561F60"/>
    <w:rsid w:val="005620C2"/>
    <w:rsid w:val="005633BD"/>
    <w:rsid w:val="00564381"/>
    <w:rsid w:val="00566B84"/>
    <w:rsid w:val="00571361"/>
    <w:rsid w:val="00572F16"/>
    <w:rsid w:val="00573C2A"/>
    <w:rsid w:val="00573E0D"/>
    <w:rsid w:val="00575220"/>
    <w:rsid w:val="00580EAB"/>
    <w:rsid w:val="005939CC"/>
    <w:rsid w:val="0059539B"/>
    <w:rsid w:val="00597AC4"/>
    <w:rsid w:val="005A1CD3"/>
    <w:rsid w:val="005A38A1"/>
    <w:rsid w:val="005A6714"/>
    <w:rsid w:val="005A7E2D"/>
    <w:rsid w:val="005B1D22"/>
    <w:rsid w:val="005B2483"/>
    <w:rsid w:val="005D2C85"/>
    <w:rsid w:val="005D5585"/>
    <w:rsid w:val="005E4412"/>
    <w:rsid w:val="005E4C56"/>
    <w:rsid w:val="005E6DF6"/>
    <w:rsid w:val="005F03AE"/>
    <w:rsid w:val="005F0AA5"/>
    <w:rsid w:val="005F2E5F"/>
    <w:rsid w:val="005F480E"/>
    <w:rsid w:val="00614DDD"/>
    <w:rsid w:val="00621A0A"/>
    <w:rsid w:val="006310D2"/>
    <w:rsid w:val="00632E86"/>
    <w:rsid w:val="00640EC2"/>
    <w:rsid w:val="0064676F"/>
    <w:rsid w:val="006470E3"/>
    <w:rsid w:val="00651D91"/>
    <w:rsid w:val="00655B3F"/>
    <w:rsid w:val="00655D62"/>
    <w:rsid w:val="006679AE"/>
    <w:rsid w:val="006838E0"/>
    <w:rsid w:val="0068406D"/>
    <w:rsid w:val="006862F7"/>
    <w:rsid w:val="006865CB"/>
    <w:rsid w:val="006867CC"/>
    <w:rsid w:val="006A1295"/>
    <w:rsid w:val="006B43D6"/>
    <w:rsid w:val="006C033C"/>
    <w:rsid w:val="006C0674"/>
    <w:rsid w:val="006E075D"/>
    <w:rsid w:val="006E2AD7"/>
    <w:rsid w:val="006F68C8"/>
    <w:rsid w:val="00706D00"/>
    <w:rsid w:val="007104D8"/>
    <w:rsid w:val="00711112"/>
    <w:rsid w:val="00713771"/>
    <w:rsid w:val="007163F4"/>
    <w:rsid w:val="00716474"/>
    <w:rsid w:val="00716969"/>
    <w:rsid w:val="00727BFC"/>
    <w:rsid w:val="00732DA4"/>
    <w:rsid w:val="007374ED"/>
    <w:rsid w:val="00781C5E"/>
    <w:rsid w:val="00781E5D"/>
    <w:rsid w:val="00782367"/>
    <w:rsid w:val="007853A2"/>
    <w:rsid w:val="00787300"/>
    <w:rsid w:val="0079183B"/>
    <w:rsid w:val="007A7658"/>
    <w:rsid w:val="007C4592"/>
    <w:rsid w:val="007C5F0B"/>
    <w:rsid w:val="007D25F6"/>
    <w:rsid w:val="007D6FAF"/>
    <w:rsid w:val="007D7E9B"/>
    <w:rsid w:val="007E0F92"/>
    <w:rsid w:val="007E2918"/>
    <w:rsid w:val="007E56E9"/>
    <w:rsid w:val="007F0D8B"/>
    <w:rsid w:val="008001A8"/>
    <w:rsid w:val="00803575"/>
    <w:rsid w:val="00810643"/>
    <w:rsid w:val="00830FA1"/>
    <w:rsid w:val="0083492D"/>
    <w:rsid w:val="0083540A"/>
    <w:rsid w:val="00835859"/>
    <w:rsid w:val="00851E4C"/>
    <w:rsid w:val="0085307D"/>
    <w:rsid w:val="00854336"/>
    <w:rsid w:val="00860643"/>
    <w:rsid w:val="00861CE4"/>
    <w:rsid w:val="00863737"/>
    <w:rsid w:val="008669AE"/>
    <w:rsid w:val="0087771E"/>
    <w:rsid w:val="0089501E"/>
    <w:rsid w:val="008A15C9"/>
    <w:rsid w:val="008A47F4"/>
    <w:rsid w:val="008B0484"/>
    <w:rsid w:val="008C1241"/>
    <w:rsid w:val="008D7AB0"/>
    <w:rsid w:val="008F7146"/>
    <w:rsid w:val="009109C6"/>
    <w:rsid w:val="00910FDE"/>
    <w:rsid w:val="00912B9B"/>
    <w:rsid w:val="00913215"/>
    <w:rsid w:val="00913B02"/>
    <w:rsid w:val="009357B7"/>
    <w:rsid w:val="0094247C"/>
    <w:rsid w:val="009428DF"/>
    <w:rsid w:val="009525E1"/>
    <w:rsid w:val="009803DC"/>
    <w:rsid w:val="009841D6"/>
    <w:rsid w:val="0098636E"/>
    <w:rsid w:val="00990982"/>
    <w:rsid w:val="00990BE7"/>
    <w:rsid w:val="009935D3"/>
    <w:rsid w:val="009A62BC"/>
    <w:rsid w:val="009A6FA0"/>
    <w:rsid w:val="009C05D3"/>
    <w:rsid w:val="009C06C3"/>
    <w:rsid w:val="009C45CB"/>
    <w:rsid w:val="009E36F2"/>
    <w:rsid w:val="009E7D24"/>
    <w:rsid w:val="00A01B5C"/>
    <w:rsid w:val="00A0223D"/>
    <w:rsid w:val="00A02CA1"/>
    <w:rsid w:val="00A05F69"/>
    <w:rsid w:val="00A104C4"/>
    <w:rsid w:val="00A13607"/>
    <w:rsid w:val="00A21298"/>
    <w:rsid w:val="00A21E79"/>
    <w:rsid w:val="00A24AE7"/>
    <w:rsid w:val="00A61C86"/>
    <w:rsid w:val="00A65900"/>
    <w:rsid w:val="00A719D6"/>
    <w:rsid w:val="00A80586"/>
    <w:rsid w:val="00A923AE"/>
    <w:rsid w:val="00A972FA"/>
    <w:rsid w:val="00AA5901"/>
    <w:rsid w:val="00AB1C22"/>
    <w:rsid w:val="00AB2306"/>
    <w:rsid w:val="00AB7E26"/>
    <w:rsid w:val="00AC58FC"/>
    <w:rsid w:val="00AD0A7F"/>
    <w:rsid w:val="00B062A0"/>
    <w:rsid w:val="00B10662"/>
    <w:rsid w:val="00B10FE5"/>
    <w:rsid w:val="00B20264"/>
    <w:rsid w:val="00B27BD6"/>
    <w:rsid w:val="00B3065B"/>
    <w:rsid w:val="00B31C02"/>
    <w:rsid w:val="00B41B1B"/>
    <w:rsid w:val="00B41D7C"/>
    <w:rsid w:val="00B42F36"/>
    <w:rsid w:val="00B53553"/>
    <w:rsid w:val="00B56CFA"/>
    <w:rsid w:val="00B65A8D"/>
    <w:rsid w:val="00B72B4F"/>
    <w:rsid w:val="00B759F8"/>
    <w:rsid w:val="00B76529"/>
    <w:rsid w:val="00B86BD3"/>
    <w:rsid w:val="00B878B1"/>
    <w:rsid w:val="00BA4BE5"/>
    <w:rsid w:val="00BA7593"/>
    <w:rsid w:val="00BB1FF4"/>
    <w:rsid w:val="00BB28BF"/>
    <w:rsid w:val="00BB34D0"/>
    <w:rsid w:val="00BB4C5C"/>
    <w:rsid w:val="00BB4F56"/>
    <w:rsid w:val="00BC45A8"/>
    <w:rsid w:val="00BE2FE7"/>
    <w:rsid w:val="00BE7A9F"/>
    <w:rsid w:val="00BF286F"/>
    <w:rsid w:val="00BF645B"/>
    <w:rsid w:val="00C01DA3"/>
    <w:rsid w:val="00C0223A"/>
    <w:rsid w:val="00C066C8"/>
    <w:rsid w:val="00C130F6"/>
    <w:rsid w:val="00C15257"/>
    <w:rsid w:val="00C168DE"/>
    <w:rsid w:val="00C33E3D"/>
    <w:rsid w:val="00C35E8A"/>
    <w:rsid w:val="00C4078C"/>
    <w:rsid w:val="00C45CA6"/>
    <w:rsid w:val="00C54C13"/>
    <w:rsid w:val="00C80B85"/>
    <w:rsid w:val="00C86E70"/>
    <w:rsid w:val="00C87CA7"/>
    <w:rsid w:val="00C928A2"/>
    <w:rsid w:val="00C928C5"/>
    <w:rsid w:val="00C92F05"/>
    <w:rsid w:val="00CA04EF"/>
    <w:rsid w:val="00CA3E51"/>
    <w:rsid w:val="00CB17D9"/>
    <w:rsid w:val="00CB1853"/>
    <w:rsid w:val="00CB7C08"/>
    <w:rsid w:val="00CD5C11"/>
    <w:rsid w:val="00CE257D"/>
    <w:rsid w:val="00CE36A3"/>
    <w:rsid w:val="00CF2E24"/>
    <w:rsid w:val="00CF7892"/>
    <w:rsid w:val="00D1166F"/>
    <w:rsid w:val="00D1656D"/>
    <w:rsid w:val="00D17E48"/>
    <w:rsid w:val="00D34558"/>
    <w:rsid w:val="00D401DD"/>
    <w:rsid w:val="00D4587E"/>
    <w:rsid w:val="00D47B2B"/>
    <w:rsid w:val="00D540C5"/>
    <w:rsid w:val="00D55535"/>
    <w:rsid w:val="00D55E3C"/>
    <w:rsid w:val="00D57DFE"/>
    <w:rsid w:val="00D61EAE"/>
    <w:rsid w:val="00D63B9F"/>
    <w:rsid w:val="00D71434"/>
    <w:rsid w:val="00D74496"/>
    <w:rsid w:val="00D75ED5"/>
    <w:rsid w:val="00D77389"/>
    <w:rsid w:val="00D77C8E"/>
    <w:rsid w:val="00D81663"/>
    <w:rsid w:val="00D82675"/>
    <w:rsid w:val="00D82B63"/>
    <w:rsid w:val="00D84974"/>
    <w:rsid w:val="00D8718D"/>
    <w:rsid w:val="00D95D43"/>
    <w:rsid w:val="00DA74D5"/>
    <w:rsid w:val="00DB24D3"/>
    <w:rsid w:val="00DD1794"/>
    <w:rsid w:val="00DE1E2B"/>
    <w:rsid w:val="00DE67BC"/>
    <w:rsid w:val="00DF0522"/>
    <w:rsid w:val="00DF37D5"/>
    <w:rsid w:val="00E02F4C"/>
    <w:rsid w:val="00E03EB4"/>
    <w:rsid w:val="00E05042"/>
    <w:rsid w:val="00E215FA"/>
    <w:rsid w:val="00E22744"/>
    <w:rsid w:val="00E33706"/>
    <w:rsid w:val="00E37629"/>
    <w:rsid w:val="00E707C5"/>
    <w:rsid w:val="00E729D5"/>
    <w:rsid w:val="00E74979"/>
    <w:rsid w:val="00E75786"/>
    <w:rsid w:val="00E84546"/>
    <w:rsid w:val="00E92FC3"/>
    <w:rsid w:val="00E9474B"/>
    <w:rsid w:val="00E97A8B"/>
    <w:rsid w:val="00E97C5E"/>
    <w:rsid w:val="00EA4F67"/>
    <w:rsid w:val="00EA7C64"/>
    <w:rsid w:val="00EB0D1C"/>
    <w:rsid w:val="00EC1968"/>
    <w:rsid w:val="00EC3698"/>
    <w:rsid w:val="00EC7748"/>
    <w:rsid w:val="00ED483C"/>
    <w:rsid w:val="00ED5F9C"/>
    <w:rsid w:val="00F0571E"/>
    <w:rsid w:val="00F135E5"/>
    <w:rsid w:val="00F23A3F"/>
    <w:rsid w:val="00F24792"/>
    <w:rsid w:val="00F2661D"/>
    <w:rsid w:val="00F341F1"/>
    <w:rsid w:val="00F443AE"/>
    <w:rsid w:val="00F50712"/>
    <w:rsid w:val="00F604CF"/>
    <w:rsid w:val="00F61541"/>
    <w:rsid w:val="00F629AC"/>
    <w:rsid w:val="00F705F0"/>
    <w:rsid w:val="00F74166"/>
    <w:rsid w:val="00F93E4B"/>
    <w:rsid w:val="00FA1FDF"/>
    <w:rsid w:val="00FB754C"/>
    <w:rsid w:val="00FC3148"/>
    <w:rsid w:val="00FD5F87"/>
    <w:rsid w:val="00FD718C"/>
    <w:rsid w:val="00FE0C72"/>
    <w:rsid w:val="00FE29B3"/>
    <w:rsid w:val="00FE533A"/>
    <w:rsid w:val="00FE7989"/>
    <w:rsid w:val="00FF04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A806AE"/>
  <w15:chartTrackingRefBased/>
  <w15:docId w15:val="{2377FFA3-05D4-46BB-8681-526FEAD5C5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Theme="minorHAnsi" w:hAnsi="Cambria" w:cstheme="minorBidi"/>
        <w:lang w:val="sk-SK" w:eastAsia="en-US" w:bidi="ar-SA"/>
      </w:rPr>
    </w:rPrDefault>
    <w:pPrDefault>
      <w:pPr>
        <w:spacing w:after="12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64381"/>
    <w:rPr>
      <w:sz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9841D6"/>
    <w:pPr>
      <w:keepNext/>
      <w:keepLines/>
      <w:spacing w:before="240"/>
      <w:outlineLvl w:val="0"/>
    </w:pPr>
    <w:rPr>
      <w:rFonts w:ascii="Verdana" w:eastAsiaTheme="majorEastAsia" w:hAnsi="Verdana" w:cstheme="majorBidi"/>
      <w:color w:val="0067AC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841D6"/>
    <w:pPr>
      <w:keepNext/>
      <w:keepLines/>
      <w:spacing w:before="120" w:after="240"/>
      <w:outlineLvl w:val="1"/>
    </w:pPr>
    <w:rPr>
      <w:rFonts w:ascii="Verdana" w:eastAsiaTheme="majorEastAsia" w:hAnsi="Verdana" w:cstheme="majorBidi"/>
      <w:color w:val="0067AC"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841D6"/>
    <w:pPr>
      <w:keepNext/>
      <w:keepLines/>
      <w:spacing w:before="240"/>
      <w:outlineLvl w:val="2"/>
    </w:pPr>
    <w:rPr>
      <w:rFonts w:ascii="Verdana" w:eastAsiaTheme="majorEastAsia" w:hAnsi="Verdana" w:cstheme="majorBidi"/>
      <w:color w:val="0067AC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841D6"/>
    <w:rPr>
      <w:rFonts w:ascii="Verdana" w:eastAsiaTheme="majorEastAsia" w:hAnsi="Verdana" w:cstheme="majorBidi"/>
      <w:color w:val="0067AC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9841D6"/>
    <w:rPr>
      <w:rFonts w:ascii="Verdana" w:eastAsiaTheme="majorEastAsia" w:hAnsi="Verdana" w:cstheme="majorBidi"/>
      <w:color w:val="0067AC"/>
      <w:sz w:val="28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9841D6"/>
    <w:rPr>
      <w:rFonts w:ascii="Verdana" w:eastAsiaTheme="majorEastAsia" w:hAnsi="Verdana" w:cstheme="majorBidi"/>
      <w:color w:val="0067AC"/>
      <w:sz w:val="24"/>
      <w:szCs w:val="24"/>
    </w:rPr>
  </w:style>
  <w:style w:type="paragraph" w:styleId="NoSpacing">
    <w:name w:val="No Spacing"/>
    <w:uiPriority w:val="1"/>
    <w:rsid w:val="005316F2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09480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9480D"/>
  </w:style>
  <w:style w:type="paragraph" w:styleId="Footer">
    <w:name w:val="footer"/>
    <w:basedOn w:val="Normal"/>
    <w:link w:val="FooterChar"/>
    <w:uiPriority w:val="99"/>
    <w:unhideWhenUsed/>
    <w:rsid w:val="0009480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9480D"/>
  </w:style>
  <w:style w:type="paragraph" w:customStyle="1" w:styleId="Paticka">
    <w:name w:val="Paticka"/>
    <w:basedOn w:val="Footer"/>
    <w:link w:val="PatickaChar"/>
    <w:qFormat/>
    <w:rsid w:val="0009480D"/>
    <w:rPr>
      <w:rFonts w:ascii="Verdana" w:hAnsi="Verdana"/>
      <w:sz w:val="14"/>
    </w:rPr>
  </w:style>
  <w:style w:type="paragraph" w:customStyle="1" w:styleId="Poznamka">
    <w:name w:val="Poznamka"/>
    <w:link w:val="PoznamkaChar"/>
    <w:qFormat/>
    <w:rsid w:val="0009480D"/>
    <w:rPr>
      <w:rFonts w:ascii="Verdana" w:hAnsi="Verdana"/>
      <w:sz w:val="14"/>
    </w:rPr>
  </w:style>
  <w:style w:type="character" w:customStyle="1" w:styleId="PatickaChar">
    <w:name w:val="Paticka Char"/>
    <w:basedOn w:val="FooterChar"/>
    <w:link w:val="Paticka"/>
    <w:rsid w:val="0009480D"/>
    <w:rPr>
      <w:rFonts w:ascii="Verdana" w:hAnsi="Verdana"/>
      <w:sz w:val="14"/>
    </w:rPr>
  </w:style>
  <w:style w:type="character" w:customStyle="1" w:styleId="PoznamkaChar">
    <w:name w:val="Poznamka Char"/>
    <w:basedOn w:val="DefaultParagraphFont"/>
    <w:link w:val="Poznamka"/>
    <w:rsid w:val="0009480D"/>
    <w:rPr>
      <w:rFonts w:ascii="Verdana" w:hAnsi="Verdana"/>
      <w:sz w:val="14"/>
    </w:rPr>
  </w:style>
  <w:style w:type="table" w:styleId="TableGrid">
    <w:name w:val="Table Grid"/>
    <w:basedOn w:val="TableNormal"/>
    <w:uiPriority w:val="39"/>
    <w:rsid w:val="00EB0D1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Odsek zoznamu2,ODRAZKY PRVA UROVEN,body"/>
    <w:basedOn w:val="Normal"/>
    <w:link w:val="ListParagraphChar"/>
    <w:uiPriority w:val="34"/>
    <w:qFormat/>
    <w:rsid w:val="00463A65"/>
    <w:pPr>
      <w:ind w:left="720"/>
      <w:contextualSpacing/>
    </w:pPr>
  </w:style>
  <w:style w:type="paragraph" w:customStyle="1" w:styleId="BasicParagraph">
    <w:name w:val="[Basic Paragraph]"/>
    <w:basedOn w:val="Normal"/>
    <w:uiPriority w:val="99"/>
    <w:rsid w:val="00D74496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eastAsia="Calibri" w:hAnsi="Minion Pro" w:cs="Minion Pro"/>
      <w:color w:val="000000"/>
      <w:sz w:val="24"/>
      <w:szCs w:val="24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D7449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74496"/>
    <w:pPr>
      <w:spacing w:after="0" w:line="240" w:lineRule="auto"/>
    </w:pPr>
    <w:rPr>
      <w:rFonts w:ascii="Calibri" w:eastAsia="Calibri" w:hAnsi="Calibri" w:cs="Times New Roman"/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74496"/>
    <w:rPr>
      <w:rFonts w:ascii="Calibri" w:eastAsia="Calibri" w:hAnsi="Calibri" w:cs="Times New Roman"/>
    </w:rPr>
  </w:style>
  <w:style w:type="paragraph" w:styleId="Revision">
    <w:name w:val="Revision"/>
    <w:hidden/>
    <w:uiPriority w:val="99"/>
    <w:semiHidden/>
    <w:rsid w:val="00140A62"/>
    <w:pPr>
      <w:spacing w:after="0" w:line="240" w:lineRule="auto"/>
    </w:pPr>
    <w:rPr>
      <w:sz w:val="22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E4412"/>
    <w:pPr>
      <w:spacing w:after="120"/>
    </w:pPr>
    <w:rPr>
      <w:rFonts w:ascii="Cambria" w:eastAsiaTheme="minorHAnsi" w:hAnsi="Cambria" w:cstheme="minorBidi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E4412"/>
    <w:rPr>
      <w:rFonts w:ascii="Calibri" w:eastAsia="Calibri" w:hAnsi="Calibri" w:cs="Times New Roman"/>
      <w:b/>
      <w:bCs/>
    </w:rPr>
  </w:style>
  <w:style w:type="character" w:styleId="Hyperlink">
    <w:name w:val="Hyperlink"/>
    <w:basedOn w:val="DefaultParagraphFont"/>
    <w:uiPriority w:val="99"/>
    <w:unhideWhenUsed/>
    <w:rsid w:val="00E05042"/>
    <w:rPr>
      <w:color w:val="1C355E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05042"/>
    <w:rPr>
      <w:color w:val="605E5C"/>
      <w:shd w:val="clear" w:color="auto" w:fill="E1DFDD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ED483C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D483C"/>
  </w:style>
  <w:style w:type="character" w:styleId="FootnoteReference">
    <w:name w:val="footnote reference"/>
    <w:basedOn w:val="DefaultParagraphFont"/>
    <w:uiPriority w:val="99"/>
    <w:semiHidden/>
    <w:unhideWhenUsed/>
    <w:rsid w:val="00ED483C"/>
    <w:rPr>
      <w:vertAlign w:val="superscript"/>
    </w:rPr>
  </w:style>
  <w:style w:type="paragraph" w:customStyle="1" w:styleId="Default">
    <w:name w:val="Default"/>
    <w:rsid w:val="00C066C8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sk-SK"/>
    </w:rPr>
  </w:style>
  <w:style w:type="character" w:customStyle="1" w:styleId="ListParagraphChar">
    <w:name w:val="List Paragraph Char"/>
    <w:aliases w:val="Odsek zoznamu2 Char,ODRAZKY PRVA UROVEN Char,body Char"/>
    <w:basedOn w:val="DefaultParagraphFont"/>
    <w:link w:val="ListParagraph"/>
    <w:uiPriority w:val="99"/>
    <w:qFormat/>
    <w:locked/>
    <w:rsid w:val="00D4587E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396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7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29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88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4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714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5166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3688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2783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25938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90917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01349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5812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147031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16169726">
                                          <w:marLeft w:val="0"/>
                                          <w:marRight w:val="165"/>
                                          <w:marTop w:val="15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688247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48865502">
                                                  <w:marLeft w:val="-165"/>
                                                  <w:marRight w:val="-165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7134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95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52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72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02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587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1668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3349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3170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60633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5874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146588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656046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01124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7171787">
                                          <w:marLeft w:val="0"/>
                                          <w:marRight w:val="165"/>
                                          <w:marTop w:val="15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670622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60812735">
                                                  <w:marLeft w:val="-165"/>
                                                  <w:marRight w:val="-165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264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86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80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7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85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39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4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73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1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4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34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8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55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73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2738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635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7038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48745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54647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22599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63443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6834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581990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6601349">
                                          <w:marLeft w:val="0"/>
                                          <w:marRight w:val="165"/>
                                          <w:marTop w:val="15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5167847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40916756">
                                                  <w:marLeft w:val="-165"/>
                                                  <w:marRight w:val="-165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114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8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86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8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42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80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09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NBS_Stud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67AC"/>
      </a:accent1>
      <a:accent2>
        <a:srgbClr val="D15F27"/>
      </a:accent2>
      <a:accent3>
        <a:srgbClr val="A2A9AD"/>
      </a:accent3>
      <a:accent4>
        <a:srgbClr val="005A4E"/>
      </a:accent4>
      <a:accent5>
        <a:srgbClr val="73253E"/>
      </a:accent5>
      <a:accent6>
        <a:srgbClr val="A6835A"/>
      </a:accent6>
      <a:hlink>
        <a:srgbClr val="1C355E"/>
      </a:hlink>
      <a:folHlink>
        <a:srgbClr val="73253E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73314F-FEC5-4132-8635-00133A93AF55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48094c8-480e-400b-91c4-c984b7e20814}" enabled="1" method="Standard" siteId="{a1109567-0815-4e1f-88af-e23555482aaa}" contentBits="0" removed="0"/>
  <clbl:label id="{e130eef0-b106-4be4-9041-04ed1aa09543}" enabled="1" method="Privileged" siteId="{dd29478d-624e-429e-b453-fffc969ac768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726</Words>
  <Characters>4141</Characters>
  <Application>Microsoft Office Word</Application>
  <DocSecurity>0</DocSecurity>
  <Lines>34</Lines>
  <Paragraphs>9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Zubeková Anna</dc:creator>
  <cp:keywords/>
  <dc:description/>
  <cp:lastModifiedBy>Zubeková Anna</cp:lastModifiedBy>
  <cp:revision>4</cp:revision>
  <dcterms:created xsi:type="dcterms:W3CDTF">2026-04-22T09:08:00Z</dcterms:created>
  <dcterms:modified xsi:type="dcterms:W3CDTF">2026-05-05T06:50:00Z</dcterms:modified>
</cp:coreProperties>
</file>